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F01B" w14:textId="4E57A2BB" w:rsidR="00792D6C" w:rsidRDefault="00B157B1">
      <w:r>
        <w:t xml:space="preserve">  </w:t>
      </w:r>
      <w:r w:rsidR="00044FB3">
        <w:rPr>
          <w:noProof/>
          <w:lang w:eastAsia="en-GB"/>
        </w:rPr>
        <w:drawing>
          <wp:inline distT="0" distB="0" distL="0" distR="0" wp14:anchorId="69A0C98F" wp14:editId="586161D8">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0" cy="629292"/>
                    </a:xfrm>
                    <a:prstGeom prst="rect">
                      <a:avLst/>
                    </a:prstGeom>
                  </pic:spPr>
                </pic:pic>
              </a:graphicData>
            </a:graphic>
          </wp:inline>
        </w:drawing>
      </w:r>
    </w:p>
    <w:p w14:paraId="4291F248" w14:textId="77777777"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09"/>
        <w:gridCol w:w="936"/>
        <w:gridCol w:w="1634"/>
        <w:gridCol w:w="898"/>
        <w:gridCol w:w="1463"/>
        <w:gridCol w:w="898"/>
        <w:gridCol w:w="1484"/>
        <w:gridCol w:w="898"/>
      </w:tblGrid>
      <w:tr w:rsidR="00044FB3" w:rsidRPr="00220E71" w14:paraId="5B97897A" w14:textId="77777777" w:rsidTr="00044FB3">
        <w:trPr>
          <w:trHeight w:val="1215"/>
        </w:trPr>
        <w:tc>
          <w:tcPr>
            <w:tcW w:w="1321" w:type="dxa"/>
          </w:tcPr>
          <w:p w14:paraId="74089004" w14:textId="77777777" w:rsidR="00044FB3" w:rsidRDefault="00044FB3" w:rsidP="00B05080">
            <w:pPr>
              <w:jc w:val="center"/>
              <w:rPr>
                <w:rFonts w:cs="Microsoft Sans Serif"/>
                <w:b/>
                <w:sz w:val="28"/>
                <w:szCs w:val="28"/>
              </w:rPr>
            </w:pPr>
            <w:r>
              <w:rPr>
                <w:noProof/>
                <w:lang w:eastAsia="en-GB"/>
              </w:rPr>
              <w:drawing>
                <wp:inline distT="0" distB="0" distL="0" distR="0" wp14:anchorId="2AF36EB7" wp14:editId="57EB34C0">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1257" cy="522076"/>
                          </a:xfrm>
                          <a:prstGeom prst="rect">
                            <a:avLst/>
                          </a:prstGeom>
                        </pic:spPr>
                      </pic:pic>
                    </a:graphicData>
                  </a:graphic>
                </wp:inline>
              </w:drawing>
            </w:r>
          </w:p>
          <w:p w14:paraId="0789DDD2" w14:textId="77777777" w:rsidR="00044FB3" w:rsidRPr="00220E71" w:rsidRDefault="00044FB3" w:rsidP="00B05080">
            <w:pPr>
              <w:jc w:val="center"/>
              <w:rPr>
                <w:rFonts w:cs="Microsoft Sans Serif"/>
                <w:b/>
              </w:rPr>
            </w:pPr>
            <w:r w:rsidRPr="00220E71">
              <w:rPr>
                <w:rFonts w:cs="Microsoft Sans Serif"/>
                <w:b/>
              </w:rPr>
              <w:t>Clinical Staff</w:t>
            </w:r>
          </w:p>
        </w:tc>
        <w:tc>
          <w:tcPr>
            <w:tcW w:w="927" w:type="dxa"/>
          </w:tcPr>
          <w:p w14:paraId="4F0F7836" w14:textId="77777777" w:rsidR="00044FB3" w:rsidRDefault="00044FB3" w:rsidP="00B05080">
            <w:pPr>
              <w:rPr>
                <w:rFonts w:cs="Microsoft Sans Serif"/>
                <w:b/>
                <w:sz w:val="20"/>
                <w:szCs w:val="20"/>
              </w:rPr>
            </w:pPr>
          </w:p>
          <w:p w14:paraId="1F838EEE" w14:textId="77777777" w:rsidR="00044FB3" w:rsidRPr="005E1E0E" w:rsidRDefault="00044FB3" w:rsidP="00B05080">
            <w:pPr>
              <w:rPr>
                <w:rFonts w:cs="Microsoft Sans Serif"/>
                <w:b/>
                <w:sz w:val="20"/>
                <w:szCs w:val="20"/>
              </w:rPr>
            </w:pPr>
            <w:r>
              <w:rPr>
                <w:noProof/>
                <w:lang w:eastAsia="en-GB"/>
              </w:rPr>
              <w:drawing>
                <wp:inline distT="0" distB="0" distL="0" distR="0" wp14:anchorId="75539485" wp14:editId="2275AC4D">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0100" cy="375507"/>
                          </a:xfrm>
                          <a:prstGeom prst="rect">
                            <a:avLst/>
                          </a:prstGeom>
                        </pic:spPr>
                      </pic:pic>
                    </a:graphicData>
                  </a:graphic>
                </wp:inline>
              </w:drawing>
            </w:r>
          </w:p>
        </w:tc>
        <w:tc>
          <w:tcPr>
            <w:tcW w:w="1660" w:type="dxa"/>
          </w:tcPr>
          <w:p w14:paraId="150EF5BD" w14:textId="77777777" w:rsidR="00044FB3" w:rsidRDefault="00044FB3" w:rsidP="00B05080">
            <w:pPr>
              <w:jc w:val="center"/>
              <w:rPr>
                <w:rFonts w:cs="Microsoft Sans Serif"/>
                <w:b/>
                <w:sz w:val="48"/>
                <w:szCs w:val="48"/>
              </w:rPr>
            </w:pPr>
            <w:r>
              <w:rPr>
                <w:noProof/>
                <w:lang w:eastAsia="en-GB"/>
              </w:rPr>
              <w:drawing>
                <wp:inline distT="0" distB="0" distL="0" distR="0" wp14:anchorId="175FD4BA" wp14:editId="52709360">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562" cy="516448"/>
                          </a:xfrm>
                          <a:prstGeom prst="rect">
                            <a:avLst/>
                          </a:prstGeom>
                        </pic:spPr>
                      </pic:pic>
                    </a:graphicData>
                  </a:graphic>
                </wp:inline>
              </w:drawing>
            </w:r>
          </w:p>
          <w:p w14:paraId="79F60CC1" w14:textId="77777777" w:rsidR="00044FB3" w:rsidRPr="00220E71" w:rsidRDefault="00044FB3" w:rsidP="00B05080">
            <w:pPr>
              <w:jc w:val="center"/>
              <w:rPr>
                <w:rFonts w:cs="Microsoft Sans Serif"/>
                <w:b/>
              </w:rPr>
            </w:pPr>
            <w:r w:rsidRPr="00220E71">
              <w:rPr>
                <w:rFonts w:cs="Microsoft Sans Serif"/>
                <w:b/>
              </w:rPr>
              <w:t>Non-Clinical Staff</w:t>
            </w:r>
          </w:p>
        </w:tc>
        <w:tc>
          <w:tcPr>
            <w:tcW w:w="927" w:type="dxa"/>
          </w:tcPr>
          <w:p w14:paraId="6F5431AF" w14:textId="77777777" w:rsidR="00044FB3" w:rsidRDefault="00044FB3" w:rsidP="00B05080">
            <w:pPr>
              <w:rPr>
                <w:rFonts w:cs="Microsoft Sans Serif"/>
                <w:b/>
                <w:sz w:val="20"/>
                <w:szCs w:val="20"/>
              </w:rPr>
            </w:pPr>
          </w:p>
          <w:p w14:paraId="0C03043C" w14:textId="77777777" w:rsidR="00044FB3" w:rsidRPr="005E1E0E" w:rsidRDefault="00044FB3" w:rsidP="00B05080">
            <w:pPr>
              <w:rPr>
                <w:rFonts w:cs="Microsoft Sans Serif"/>
                <w:b/>
                <w:sz w:val="20"/>
                <w:szCs w:val="20"/>
              </w:rPr>
            </w:pPr>
          </w:p>
        </w:tc>
        <w:tc>
          <w:tcPr>
            <w:tcW w:w="1474" w:type="dxa"/>
          </w:tcPr>
          <w:p w14:paraId="6AC6166F" w14:textId="77777777" w:rsidR="00044FB3" w:rsidRDefault="00044FB3" w:rsidP="00B05080">
            <w:pPr>
              <w:jc w:val="center"/>
              <w:rPr>
                <w:rFonts w:cs="Microsoft Sans Serif"/>
                <w:b/>
                <w:sz w:val="48"/>
                <w:szCs w:val="48"/>
              </w:rPr>
            </w:pPr>
            <w:r>
              <w:rPr>
                <w:noProof/>
                <w:lang w:eastAsia="en-GB"/>
              </w:rPr>
              <w:drawing>
                <wp:inline distT="0" distB="0" distL="0" distR="0" wp14:anchorId="43D29F5E" wp14:editId="0238BCA8">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49105" cy="529838"/>
                          </a:xfrm>
                          <a:prstGeom prst="rect">
                            <a:avLst/>
                          </a:prstGeom>
                        </pic:spPr>
                      </pic:pic>
                    </a:graphicData>
                  </a:graphic>
                </wp:inline>
              </w:drawing>
            </w:r>
          </w:p>
          <w:p w14:paraId="4C5799B5" w14:textId="77777777" w:rsidR="00044FB3" w:rsidRPr="00220E71" w:rsidRDefault="00044FB3" w:rsidP="00B05080">
            <w:pPr>
              <w:jc w:val="center"/>
              <w:rPr>
                <w:rFonts w:cs="Microsoft Sans Serif"/>
                <w:b/>
              </w:rPr>
            </w:pPr>
            <w:r w:rsidRPr="00220E71">
              <w:rPr>
                <w:rFonts w:cs="Microsoft Sans Serif"/>
                <w:b/>
              </w:rPr>
              <w:t>Volunteers</w:t>
            </w:r>
          </w:p>
        </w:tc>
        <w:tc>
          <w:tcPr>
            <w:tcW w:w="927" w:type="dxa"/>
          </w:tcPr>
          <w:p w14:paraId="57B0987B" w14:textId="77777777" w:rsidR="00044FB3" w:rsidRDefault="00044FB3" w:rsidP="00B05080">
            <w:pPr>
              <w:jc w:val="center"/>
              <w:rPr>
                <w:noProof/>
                <w:lang w:eastAsia="en-GB"/>
              </w:rPr>
            </w:pPr>
          </w:p>
          <w:p w14:paraId="2CD69DD2" w14:textId="77777777" w:rsidR="00044FB3" w:rsidRDefault="00044FB3" w:rsidP="00B05080">
            <w:pPr>
              <w:jc w:val="center"/>
              <w:rPr>
                <w:noProof/>
                <w:lang w:eastAsia="en-GB"/>
              </w:rPr>
            </w:pPr>
          </w:p>
        </w:tc>
        <w:tc>
          <w:tcPr>
            <w:tcW w:w="1492" w:type="dxa"/>
          </w:tcPr>
          <w:p w14:paraId="407153C9" w14:textId="77777777" w:rsidR="00044FB3" w:rsidRDefault="00044FB3" w:rsidP="00B05080">
            <w:pPr>
              <w:jc w:val="center"/>
              <w:rPr>
                <w:rFonts w:cs="Microsoft Sans Serif"/>
                <w:b/>
                <w:sz w:val="24"/>
                <w:szCs w:val="24"/>
              </w:rPr>
            </w:pPr>
            <w:r>
              <w:rPr>
                <w:noProof/>
                <w:lang w:eastAsia="en-GB"/>
              </w:rPr>
              <w:drawing>
                <wp:inline distT="0" distB="0" distL="0" distR="0" wp14:anchorId="55AA34E6" wp14:editId="7DBC3A6A">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9081" cy="514350"/>
                          </a:xfrm>
                          <a:prstGeom prst="rect">
                            <a:avLst/>
                          </a:prstGeom>
                        </pic:spPr>
                      </pic:pic>
                    </a:graphicData>
                  </a:graphic>
                </wp:inline>
              </w:drawing>
            </w:r>
          </w:p>
          <w:p w14:paraId="56A81F55" w14:textId="77777777" w:rsidR="00044FB3" w:rsidRPr="00220E71" w:rsidRDefault="00044FB3" w:rsidP="00B05080">
            <w:pPr>
              <w:jc w:val="center"/>
              <w:rPr>
                <w:rFonts w:cs="Microsoft Sans Serif"/>
                <w:b/>
              </w:rPr>
            </w:pPr>
            <w:r w:rsidRPr="00220E71">
              <w:rPr>
                <w:rFonts w:cs="Microsoft Sans Serif"/>
                <w:b/>
              </w:rPr>
              <w:t>Flexi-Bank Staff</w:t>
            </w:r>
          </w:p>
        </w:tc>
        <w:tc>
          <w:tcPr>
            <w:tcW w:w="927" w:type="dxa"/>
          </w:tcPr>
          <w:p w14:paraId="0AC6ED81" w14:textId="77777777" w:rsidR="00044FB3" w:rsidRDefault="00044FB3" w:rsidP="00B05080">
            <w:pPr>
              <w:rPr>
                <w:rFonts w:cs="Microsoft Sans Serif"/>
                <w:b/>
                <w:sz w:val="24"/>
                <w:szCs w:val="24"/>
              </w:rPr>
            </w:pPr>
          </w:p>
          <w:p w14:paraId="0C921761" w14:textId="77777777" w:rsidR="00044FB3" w:rsidRPr="00220E71" w:rsidRDefault="00044FB3" w:rsidP="00B05080">
            <w:pPr>
              <w:rPr>
                <w:rFonts w:cs="Microsoft Sans Serif"/>
                <w:b/>
                <w:sz w:val="24"/>
                <w:szCs w:val="24"/>
              </w:rPr>
            </w:pPr>
          </w:p>
        </w:tc>
      </w:tr>
    </w:tbl>
    <w:p w14:paraId="5F81F1B9" w14:textId="77777777" w:rsidR="00044FB3" w:rsidRDefault="00044FB3" w:rsidP="00B05080">
      <w:pPr>
        <w:spacing w:after="0" w:line="240" w:lineRule="auto"/>
        <w:jc w:val="center"/>
        <w:rPr>
          <w:b/>
          <w:color w:val="1F497D" w:themeColor="text2"/>
          <w:sz w:val="40"/>
          <w:szCs w:val="40"/>
        </w:rPr>
      </w:pPr>
    </w:p>
    <w:tbl>
      <w:tblPr>
        <w:tblStyle w:val="TableGrid"/>
        <w:tblW w:w="0" w:type="auto"/>
        <w:tblLook w:val="04A0" w:firstRow="1" w:lastRow="0" w:firstColumn="1" w:lastColumn="0" w:noHBand="0" w:noVBand="1"/>
      </w:tblPr>
      <w:tblGrid>
        <w:gridCol w:w="2761"/>
        <w:gridCol w:w="6867"/>
      </w:tblGrid>
      <w:tr w:rsidR="00575693" w14:paraId="7421F3FD" w14:textId="77777777" w:rsidTr="00575693">
        <w:tc>
          <w:tcPr>
            <w:tcW w:w="2802" w:type="dxa"/>
          </w:tcPr>
          <w:p w14:paraId="17232F56" w14:textId="77777777" w:rsidR="00575693" w:rsidRDefault="00575693" w:rsidP="00575693">
            <w:pPr>
              <w:spacing w:before="240" w:after="240"/>
              <w:rPr>
                <w:b/>
                <w:color w:val="1F497D" w:themeColor="text2"/>
                <w:sz w:val="40"/>
                <w:szCs w:val="40"/>
              </w:rPr>
            </w:pPr>
            <w:r>
              <w:rPr>
                <w:b/>
                <w:color w:val="1F497D" w:themeColor="text2"/>
                <w:sz w:val="36"/>
                <w:szCs w:val="36"/>
              </w:rPr>
              <w:t>ROLE:</w:t>
            </w:r>
            <w:r>
              <w:rPr>
                <w:b/>
                <w:color w:val="1F497D" w:themeColor="text2"/>
                <w:sz w:val="36"/>
                <w:szCs w:val="36"/>
              </w:rPr>
              <w:tab/>
            </w:r>
          </w:p>
        </w:tc>
        <w:tc>
          <w:tcPr>
            <w:tcW w:w="7052" w:type="dxa"/>
          </w:tcPr>
          <w:p w14:paraId="3BDBA3A6" w14:textId="77777777" w:rsidR="00575693" w:rsidRPr="000E7C38" w:rsidRDefault="000B571D" w:rsidP="00477C01">
            <w:pPr>
              <w:spacing w:before="240"/>
              <w:rPr>
                <w:rFonts w:ascii="Tahoma" w:hAnsi="Tahoma" w:cs="Tahoma"/>
                <w:b/>
                <w:color w:val="1F497D" w:themeColor="text2"/>
                <w:sz w:val="32"/>
                <w:szCs w:val="32"/>
              </w:rPr>
            </w:pPr>
            <w:r w:rsidRPr="000E7C38">
              <w:rPr>
                <w:rFonts w:ascii="Tahoma" w:hAnsi="Tahoma" w:cs="Tahoma"/>
                <w:color w:val="365F91" w:themeColor="accent1" w:themeShade="BF"/>
                <w:sz w:val="32"/>
                <w:szCs w:val="32"/>
              </w:rPr>
              <w:t>Health Care Assistant</w:t>
            </w:r>
            <w:r w:rsidR="00F53334" w:rsidRPr="000E7C38">
              <w:rPr>
                <w:rFonts w:ascii="Tahoma" w:hAnsi="Tahoma" w:cs="Tahoma"/>
                <w:color w:val="365F91" w:themeColor="accent1" w:themeShade="BF"/>
                <w:sz w:val="32"/>
                <w:szCs w:val="32"/>
              </w:rPr>
              <w:t xml:space="preserve"> (HCA)</w:t>
            </w:r>
            <w:r w:rsidRPr="000E7C38">
              <w:rPr>
                <w:rFonts w:ascii="Tahoma" w:hAnsi="Tahoma" w:cs="Tahoma"/>
                <w:color w:val="365F91" w:themeColor="accent1" w:themeShade="BF"/>
                <w:sz w:val="32"/>
                <w:szCs w:val="32"/>
              </w:rPr>
              <w:t xml:space="preserve"> </w:t>
            </w:r>
          </w:p>
        </w:tc>
      </w:tr>
      <w:tr w:rsidR="00575693" w14:paraId="1A0EC108" w14:textId="77777777" w:rsidTr="00575693">
        <w:tc>
          <w:tcPr>
            <w:tcW w:w="2802" w:type="dxa"/>
          </w:tcPr>
          <w:p w14:paraId="559A2533" w14:textId="77777777" w:rsidR="00575693" w:rsidRDefault="00575693" w:rsidP="00575693">
            <w:pPr>
              <w:spacing w:before="120" w:after="120"/>
              <w:rPr>
                <w:b/>
                <w:color w:val="1F497D" w:themeColor="text2"/>
                <w:sz w:val="40"/>
                <w:szCs w:val="40"/>
              </w:rPr>
            </w:pPr>
            <w:r>
              <w:rPr>
                <w:b/>
                <w:color w:val="1F497D" w:themeColor="text2"/>
                <w:sz w:val="36"/>
                <w:szCs w:val="36"/>
              </w:rPr>
              <w:t>REPORTS TO:</w:t>
            </w:r>
          </w:p>
        </w:tc>
        <w:tc>
          <w:tcPr>
            <w:tcW w:w="7052" w:type="dxa"/>
          </w:tcPr>
          <w:p w14:paraId="1591EBC6" w14:textId="62657698" w:rsidR="00575693" w:rsidRPr="00281B80" w:rsidRDefault="00B157B1" w:rsidP="00477C01">
            <w:pPr>
              <w:spacing w:before="120"/>
              <w:rPr>
                <w:rFonts w:ascii="Tahoma" w:hAnsi="Tahoma" w:cs="Tahoma"/>
                <w:color w:val="000000" w:themeColor="text1"/>
                <w:sz w:val="24"/>
                <w:szCs w:val="24"/>
              </w:rPr>
            </w:pPr>
            <w:r>
              <w:rPr>
                <w:rFonts w:ascii="Tahoma" w:hAnsi="Tahoma" w:cs="Tahoma"/>
                <w:color w:val="000000" w:themeColor="text1"/>
                <w:sz w:val="24"/>
                <w:szCs w:val="24"/>
              </w:rPr>
              <w:t xml:space="preserve">Head </w:t>
            </w:r>
            <w:r w:rsidR="00524F01">
              <w:rPr>
                <w:rFonts w:ascii="Tahoma" w:hAnsi="Tahoma" w:cs="Tahoma"/>
                <w:color w:val="000000" w:themeColor="text1"/>
                <w:sz w:val="24"/>
                <w:szCs w:val="24"/>
              </w:rPr>
              <w:t>of Adult Care Services</w:t>
            </w:r>
          </w:p>
        </w:tc>
      </w:tr>
      <w:tr w:rsidR="00575693" w14:paraId="205F2ABB" w14:textId="77777777" w:rsidTr="00575693">
        <w:tc>
          <w:tcPr>
            <w:tcW w:w="2802" w:type="dxa"/>
          </w:tcPr>
          <w:p w14:paraId="431008ED" w14:textId="77777777" w:rsidR="00575693" w:rsidRDefault="00575693" w:rsidP="00575693">
            <w:pPr>
              <w:spacing w:before="120" w:after="120"/>
              <w:rPr>
                <w:b/>
                <w:color w:val="1F497D" w:themeColor="text2"/>
                <w:sz w:val="40"/>
                <w:szCs w:val="40"/>
              </w:rPr>
            </w:pPr>
            <w:r>
              <w:rPr>
                <w:b/>
                <w:color w:val="1F497D" w:themeColor="text2"/>
                <w:sz w:val="36"/>
                <w:szCs w:val="36"/>
              </w:rPr>
              <w:t>PAY BAND:</w:t>
            </w:r>
          </w:p>
        </w:tc>
        <w:tc>
          <w:tcPr>
            <w:tcW w:w="7052" w:type="dxa"/>
          </w:tcPr>
          <w:p w14:paraId="59334EB4" w14:textId="69C0AB44" w:rsidR="00575693" w:rsidRPr="00281B80" w:rsidRDefault="00C60088" w:rsidP="00C60088">
            <w:pPr>
              <w:spacing w:before="120"/>
              <w:rPr>
                <w:rFonts w:ascii="Tahoma" w:hAnsi="Tahoma" w:cs="Tahoma"/>
                <w:color w:val="000000" w:themeColor="text1"/>
                <w:sz w:val="24"/>
                <w:szCs w:val="24"/>
              </w:rPr>
            </w:pPr>
            <w:r>
              <w:rPr>
                <w:rFonts w:ascii="Tahoma" w:hAnsi="Tahoma" w:cs="Tahoma"/>
                <w:color w:val="000000" w:themeColor="text1"/>
                <w:sz w:val="24"/>
                <w:szCs w:val="24"/>
              </w:rPr>
              <w:t xml:space="preserve">Band </w:t>
            </w:r>
            <w:r w:rsidR="00B05080">
              <w:rPr>
                <w:rFonts w:ascii="Tahoma" w:hAnsi="Tahoma" w:cs="Tahoma"/>
                <w:color w:val="000000" w:themeColor="text1"/>
                <w:sz w:val="24"/>
                <w:szCs w:val="24"/>
              </w:rPr>
              <w:t xml:space="preserve">2 </w:t>
            </w:r>
            <w:r w:rsidR="003F550B">
              <w:rPr>
                <w:rFonts w:ascii="Tahoma" w:hAnsi="Tahoma" w:cs="Tahoma"/>
                <w:color w:val="000000" w:themeColor="text1"/>
                <w:sz w:val="24"/>
                <w:szCs w:val="24"/>
              </w:rPr>
              <w:t xml:space="preserve"> </w:t>
            </w:r>
          </w:p>
        </w:tc>
      </w:tr>
      <w:tr w:rsidR="00575693" w14:paraId="51D665E2" w14:textId="77777777" w:rsidTr="00575693">
        <w:tc>
          <w:tcPr>
            <w:tcW w:w="2802" w:type="dxa"/>
          </w:tcPr>
          <w:p w14:paraId="7DF70B84" w14:textId="77777777" w:rsidR="00575693" w:rsidRDefault="00E51686" w:rsidP="00575693">
            <w:pPr>
              <w:spacing w:before="120" w:after="120"/>
              <w:rPr>
                <w:b/>
                <w:color w:val="1F497D" w:themeColor="text2"/>
                <w:sz w:val="40"/>
                <w:szCs w:val="40"/>
              </w:rPr>
            </w:pPr>
            <w:r>
              <w:rPr>
                <w:b/>
                <w:color w:val="1F497D" w:themeColor="text2"/>
                <w:sz w:val="36"/>
                <w:szCs w:val="36"/>
              </w:rPr>
              <w:t>Location</w:t>
            </w:r>
          </w:p>
        </w:tc>
        <w:tc>
          <w:tcPr>
            <w:tcW w:w="7052" w:type="dxa"/>
          </w:tcPr>
          <w:p w14:paraId="0981C104" w14:textId="1CDFF948" w:rsidR="00575693" w:rsidRPr="00281B80" w:rsidRDefault="00524F01" w:rsidP="00C60088">
            <w:pPr>
              <w:spacing w:before="120"/>
              <w:rPr>
                <w:rFonts w:ascii="Tahoma" w:hAnsi="Tahoma" w:cs="Tahoma"/>
                <w:color w:val="000000" w:themeColor="text1"/>
                <w:sz w:val="24"/>
                <w:szCs w:val="24"/>
              </w:rPr>
            </w:pPr>
            <w:r>
              <w:rPr>
                <w:rFonts w:ascii="Tahoma" w:hAnsi="Tahoma" w:cs="Tahoma"/>
                <w:color w:val="000000" w:themeColor="text1"/>
                <w:sz w:val="24"/>
                <w:szCs w:val="24"/>
              </w:rPr>
              <w:t>Hospice IPU</w:t>
            </w:r>
            <w:r w:rsidR="00C60088" w:rsidRPr="00C60088">
              <w:rPr>
                <w:rFonts w:ascii="Tahoma" w:hAnsi="Tahoma" w:cs="Tahoma"/>
                <w:color w:val="000000" w:themeColor="text1"/>
                <w:sz w:val="24"/>
                <w:szCs w:val="24"/>
              </w:rPr>
              <w:t xml:space="preserve"> and community (following the patient’s needs) </w:t>
            </w:r>
          </w:p>
        </w:tc>
      </w:tr>
    </w:tbl>
    <w:p w14:paraId="4F1A18A5" w14:textId="77777777" w:rsidR="000B571D" w:rsidRPr="007438C9" w:rsidRDefault="00575693" w:rsidP="000B571D">
      <w:pPr>
        <w:rPr>
          <w:b/>
          <w:color w:val="1F497D" w:themeColor="text2"/>
          <w:sz w:val="36"/>
          <w:szCs w:val="36"/>
        </w:rPr>
      </w:pPr>
      <w:r w:rsidRPr="007438C9">
        <w:rPr>
          <w:b/>
          <w:color w:val="1F497D" w:themeColor="text2"/>
          <w:sz w:val="36"/>
          <w:szCs w:val="36"/>
        </w:rPr>
        <w:t>PURPOSE OF ROLE:</w:t>
      </w:r>
    </w:p>
    <w:p w14:paraId="3730524D" w14:textId="0D7EEA79" w:rsidR="00F53334" w:rsidRPr="000C280E" w:rsidRDefault="00F53334" w:rsidP="000B571D">
      <w:pPr>
        <w:rPr>
          <w:rFonts w:ascii="Century Gothic" w:eastAsia="Times New Roman" w:hAnsi="Century Gothic" w:cs="Times New Roman"/>
        </w:rPr>
      </w:pPr>
      <w:r w:rsidRPr="000C280E">
        <w:rPr>
          <w:rFonts w:ascii="Century Gothic" w:eastAsia="Times New Roman" w:hAnsi="Century Gothic" w:cs="Tahoma"/>
          <w:lang w:eastAsia="en-GB"/>
        </w:rPr>
        <w:t>To provide</w:t>
      </w:r>
      <w:r w:rsidR="000B571D" w:rsidRPr="000C280E">
        <w:rPr>
          <w:rFonts w:ascii="Century Gothic" w:eastAsia="Times New Roman" w:hAnsi="Century Gothic" w:cs="Tahoma"/>
          <w:lang w:eastAsia="en-GB"/>
        </w:rPr>
        <w:t xml:space="preserve"> high standards of palliative care</w:t>
      </w:r>
      <w:r w:rsidRPr="000C280E">
        <w:rPr>
          <w:rFonts w:ascii="Century Gothic" w:eastAsia="Times New Roman" w:hAnsi="Century Gothic" w:cs="Tahoma"/>
          <w:lang w:eastAsia="en-GB"/>
        </w:rPr>
        <w:t xml:space="preserve"> and support</w:t>
      </w:r>
      <w:r w:rsidR="000B571D" w:rsidRPr="000C280E">
        <w:rPr>
          <w:rFonts w:ascii="Century Gothic" w:eastAsia="Times New Roman" w:hAnsi="Century Gothic" w:cs="Tahoma"/>
          <w:lang w:eastAsia="en-GB"/>
        </w:rPr>
        <w:t xml:space="preserve"> for patients and </w:t>
      </w:r>
      <w:r w:rsidRPr="000C280E">
        <w:rPr>
          <w:rFonts w:ascii="Century Gothic" w:eastAsia="Times New Roman" w:hAnsi="Century Gothic" w:cs="Tahoma"/>
          <w:lang w:eastAsia="en-GB"/>
        </w:rPr>
        <w:t xml:space="preserve">those who matter to them across all clinical settings (this includes within </w:t>
      </w:r>
      <w:r w:rsidR="00C60088" w:rsidRPr="000C280E">
        <w:rPr>
          <w:rFonts w:ascii="Century Gothic" w:eastAsia="Times New Roman" w:hAnsi="Century Gothic" w:cs="Tahoma"/>
          <w:lang w:eastAsia="en-GB"/>
        </w:rPr>
        <w:t>the In Patient Unit</w:t>
      </w:r>
      <w:r w:rsidR="00524F01">
        <w:rPr>
          <w:rFonts w:ascii="Century Gothic" w:eastAsia="Times New Roman" w:hAnsi="Century Gothic" w:cs="Tahoma"/>
          <w:lang w:eastAsia="en-GB"/>
        </w:rPr>
        <w:t xml:space="preserve"> </w:t>
      </w:r>
      <w:r w:rsidRPr="000C280E">
        <w:rPr>
          <w:rFonts w:ascii="Century Gothic" w:eastAsia="Times New Roman" w:hAnsi="Century Gothic" w:cs="Tahoma"/>
          <w:lang w:eastAsia="en-GB"/>
        </w:rPr>
        <w:t xml:space="preserve">and in the community setting; including nursing and residential </w:t>
      </w:r>
      <w:r w:rsidRPr="00CC183B">
        <w:rPr>
          <w:rFonts w:ascii="Century Gothic" w:eastAsia="Times New Roman" w:hAnsi="Century Gothic" w:cs="Tahoma"/>
          <w:lang w:eastAsia="en-GB"/>
        </w:rPr>
        <w:t>homes</w:t>
      </w:r>
      <w:r w:rsidR="000C5B81" w:rsidRPr="00CC183B">
        <w:rPr>
          <w:rFonts w:ascii="Century Gothic" w:eastAsia="Times New Roman" w:hAnsi="Century Gothic" w:cs="Tahoma"/>
          <w:lang w:eastAsia="en-GB"/>
        </w:rPr>
        <w:t xml:space="preserve"> and hospital</w:t>
      </w:r>
      <w:r w:rsidR="00313F14" w:rsidRPr="00CC183B">
        <w:rPr>
          <w:rFonts w:ascii="Century Gothic" w:eastAsia="Times New Roman" w:hAnsi="Century Gothic" w:cs="Times New Roman"/>
        </w:rPr>
        <w:t>)</w:t>
      </w:r>
      <w:r w:rsidR="00B05080">
        <w:rPr>
          <w:rFonts w:ascii="Century Gothic" w:eastAsia="Times New Roman" w:hAnsi="Century Gothic" w:cs="Times New Roman"/>
        </w:rPr>
        <w:t>.</w:t>
      </w:r>
    </w:p>
    <w:p w14:paraId="53D21E13" w14:textId="585AE70E" w:rsidR="00F53334" w:rsidRPr="000C280E" w:rsidRDefault="00524F01" w:rsidP="00044FB3">
      <w:pPr>
        <w:rPr>
          <w:rFonts w:ascii="Century Gothic" w:eastAsia="Times New Roman" w:hAnsi="Century Gothic" w:cs="Tahoma"/>
          <w:lang w:eastAsia="en-GB"/>
        </w:rPr>
      </w:pPr>
      <w:r>
        <w:rPr>
          <w:rFonts w:ascii="Century Gothic" w:eastAsia="Times New Roman" w:hAnsi="Century Gothic" w:cs="Tahoma"/>
        </w:rPr>
        <w:t xml:space="preserve">To </w:t>
      </w:r>
      <w:r w:rsidR="00F53334" w:rsidRPr="000C280E">
        <w:rPr>
          <w:rFonts w:ascii="Century Gothic" w:eastAsia="Times New Roman" w:hAnsi="Century Gothic" w:cs="Tahoma"/>
        </w:rPr>
        <w:t xml:space="preserve">provide safe, competent patient care under the guidance of registered healthcare professionals, utilising Hospice </w:t>
      </w:r>
      <w:r w:rsidR="003B0DDA" w:rsidRPr="000C280E">
        <w:rPr>
          <w:rFonts w:ascii="Century Gothic" w:eastAsia="Times New Roman" w:hAnsi="Century Gothic" w:cs="Tahoma"/>
        </w:rPr>
        <w:t xml:space="preserve">Standard Operating Procedures (SOPs) guidelines </w:t>
      </w:r>
      <w:r w:rsidR="00F53334" w:rsidRPr="000C280E">
        <w:rPr>
          <w:rFonts w:ascii="Century Gothic" w:eastAsia="Times New Roman" w:hAnsi="Century Gothic" w:cs="Tahoma"/>
        </w:rPr>
        <w:t>and</w:t>
      </w:r>
      <w:r w:rsidR="003B0DDA" w:rsidRPr="000C280E">
        <w:rPr>
          <w:rFonts w:ascii="Century Gothic" w:eastAsia="Times New Roman" w:hAnsi="Century Gothic" w:cs="Tahoma"/>
        </w:rPr>
        <w:t xml:space="preserve"> policies</w:t>
      </w:r>
      <w:r w:rsidR="00C60088" w:rsidRPr="000C280E">
        <w:rPr>
          <w:rFonts w:ascii="Century Gothic" w:eastAsia="Times New Roman" w:hAnsi="Century Gothic" w:cs="Tahoma"/>
        </w:rPr>
        <w:t xml:space="preserve">, </w:t>
      </w:r>
      <w:r w:rsidR="003B0DDA" w:rsidRPr="000C280E">
        <w:rPr>
          <w:rFonts w:ascii="Century Gothic" w:eastAsia="Times New Roman" w:hAnsi="Century Gothic" w:cs="Tahoma"/>
          <w:lang w:eastAsia="en-GB"/>
        </w:rPr>
        <w:t>adhering</w:t>
      </w:r>
      <w:r w:rsidR="00F53334" w:rsidRPr="000C280E">
        <w:rPr>
          <w:rFonts w:ascii="Century Gothic" w:eastAsia="Times New Roman" w:hAnsi="Century Gothic" w:cs="Tahoma"/>
          <w:lang w:eastAsia="en-GB"/>
        </w:rPr>
        <w:t xml:space="preserve"> to the Health</w:t>
      </w:r>
      <w:r w:rsidR="00B05080">
        <w:rPr>
          <w:rFonts w:ascii="Century Gothic" w:eastAsia="Times New Roman" w:hAnsi="Century Gothic" w:cs="Tahoma"/>
          <w:lang w:eastAsia="en-GB"/>
        </w:rPr>
        <w:t xml:space="preserve"> Care Assistant Code of Conduct.</w:t>
      </w:r>
    </w:p>
    <w:p w14:paraId="3ED8B165" w14:textId="77777777" w:rsidR="00C60088" w:rsidRDefault="00C60088" w:rsidP="00C60088">
      <w:pPr>
        <w:rPr>
          <w:b/>
          <w:color w:val="1F497D" w:themeColor="text2"/>
          <w:sz w:val="36"/>
          <w:szCs w:val="36"/>
        </w:rPr>
      </w:pPr>
      <w:r>
        <w:rPr>
          <w:b/>
          <w:color w:val="1F497D" w:themeColor="text2"/>
          <w:sz w:val="36"/>
          <w:szCs w:val="36"/>
        </w:rPr>
        <w:t>KEY DUTIES – what you will do:</w:t>
      </w:r>
    </w:p>
    <w:p w14:paraId="1A1A3826" w14:textId="77777777" w:rsidR="00D3711C" w:rsidRPr="00CC183B" w:rsidRDefault="00792D6C" w:rsidP="00D975DF">
      <w:pPr>
        <w:pStyle w:val="ListParagraph"/>
        <w:numPr>
          <w:ilvl w:val="0"/>
          <w:numId w:val="15"/>
        </w:numPr>
        <w:spacing w:line="276" w:lineRule="auto"/>
        <w:jc w:val="both"/>
        <w:rPr>
          <w:rFonts w:ascii="Century Gothic" w:hAnsi="Century Gothic" w:cs="Tahoma"/>
          <w:sz w:val="22"/>
          <w:u w:val="single"/>
        </w:rPr>
      </w:pPr>
      <w:r w:rsidRPr="000C280E">
        <w:rPr>
          <w:rFonts w:ascii="Century Gothic" w:hAnsi="Century Gothic" w:cs="Tahoma"/>
          <w:bCs/>
          <w:sz w:val="22"/>
        </w:rPr>
        <w:t>W</w:t>
      </w:r>
      <w:r w:rsidR="000B571D" w:rsidRPr="000C280E">
        <w:rPr>
          <w:rFonts w:ascii="Century Gothic" w:hAnsi="Century Gothic" w:cs="Tahoma"/>
          <w:bCs/>
          <w:sz w:val="22"/>
        </w:rPr>
        <w:t>ork under the</w:t>
      </w:r>
      <w:r w:rsidRPr="000C280E">
        <w:rPr>
          <w:rFonts w:ascii="Century Gothic" w:hAnsi="Century Gothic" w:cs="Tahoma"/>
          <w:bCs/>
          <w:sz w:val="22"/>
        </w:rPr>
        <w:t xml:space="preserve"> guidance </w:t>
      </w:r>
      <w:r w:rsidR="000B571D" w:rsidRPr="000C280E">
        <w:rPr>
          <w:rFonts w:ascii="Century Gothic" w:hAnsi="Century Gothic" w:cs="Tahoma"/>
          <w:bCs/>
          <w:sz w:val="22"/>
        </w:rPr>
        <w:t xml:space="preserve">of the registered </w:t>
      </w:r>
      <w:r w:rsidRPr="000C280E">
        <w:rPr>
          <w:rFonts w:ascii="Century Gothic" w:hAnsi="Century Gothic" w:cs="Tahoma"/>
          <w:sz w:val="22"/>
        </w:rPr>
        <w:t>healthcare professional</w:t>
      </w:r>
      <w:r w:rsidRPr="000C280E">
        <w:rPr>
          <w:rFonts w:ascii="Century Gothic" w:hAnsi="Century Gothic" w:cs="Tahoma"/>
          <w:bCs/>
          <w:sz w:val="22"/>
        </w:rPr>
        <w:t xml:space="preserve"> </w:t>
      </w:r>
      <w:r w:rsidR="000B571D" w:rsidRPr="000C280E">
        <w:rPr>
          <w:rFonts w:ascii="Century Gothic" w:hAnsi="Century Gothic" w:cs="Tahoma"/>
          <w:bCs/>
          <w:sz w:val="22"/>
        </w:rPr>
        <w:t>either directly or indirectly</w:t>
      </w:r>
      <w:r w:rsidRPr="000C280E">
        <w:rPr>
          <w:rFonts w:ascii="Century Gothic" w:hAnsi="Century Gothic" w:cs="Tahoma"/>
          <w:bCs/>
          <w:sz w:val="22"/>
        </w:rPr>
        <w:t xml:space="preserve"> within </w:t>
      </w:r>
      <w:r w:rsidRPr="00CC183B">
        <w:rPr>
          <w:rFonts w:ascii="Century Gothic" w:hAnsi="Century Gothic" w:cs="Tahoma"/>
          <w:bCs/>
          <w:sz w:val="22"/>
        </w:rPr>
        <w:t>Hospice or in the community</w:t>
      </w:r>
      <w:r w:rsidR="00D975DF" w:rsidRPr="00CC183B">
        <w:rPr>
          <w:rFonts w:ascii="Century Gothic" w:hAnsi="Century Gothic" w:cs="Tahoma"/>
          <w:bCs/>
          <w:sz w:val="22"/>
        </w:rPr>
        <w:t>.</w:t>
      </w:r>
    </w:p>
    <w:p w14:paraId="7AE8D614" w14:textId="77777777" w:rsidR="00D3711C" w:rsidRPr="000C280E" w:rsidRDefault="00D3711C" w:rsidP="00D975DF">
      <w:pPr>
        <w:pStyle w:val="ListParagraph"/>
        <w:numPr>
          <w:ilvl w:val="0"/>
          <w:numId w:val="15"/>
        </w:numPr>
        <w:spacing w:line="276" w:lineRule="auto"/>
        <w:jc w:val="both"/>
        <w:rPr>
          <w:rFonts w:ascii="Century Gothic" w:hAnsi="Century Gothic" w:cs="Tahoma"/>
          <w:sz w:val="22"/>
          <w:u w:val="single"/>
        </w:rPr>
      </w:pPr>
      <w:r w:rsidRPr="000C280E">
        <w:rPr>
          <w:rFonts w:ascii="Century Gothic" w:hAnsi="Century Gothic" w:cs="Tahoma"/>
          <w:sz w:val="22"/>
        </w:rPr>
        <w:t>Communicate effectively with patients,</w:t>
      </w:r>
      <w:r w:rsidR="00483DA4" w:rsidRPr="000C280E">
        <w:rPr>
          <w:rFonts w:ascii="Century Gothic" w:hAnsi="Century Gothic" w:cs="Tahoma"/>
          <w:sz w:val="22"/>
        </w:rPr>
        <w:t xml:space="preserve"> </w:t>
      </w:r>
      <w:r w:rsidRPr="000C280E">
        <w:rPr>
          <w:rFonts w:ascii="Century Gothic" w:hAnsi="Century Gothic" w:cs="Tahoma"/>
          <w:sz w:val="22"/>
        </w:rPr>
        <w:t xml:space="preserve">those who matter to them and </w:t>
      </w:r>
      <w:r w:rsidR="00483DA4" w:rsidRPr="000C280E">
        <w:rPr>
          <w:rFonts w:ascii="Century Gothic" w:hAnsi="Century Gothic" w:cs="Tahoma"/>
          <w:sz w:val="22"/>
        </w:rPr>
        <w:t xml:space="preserve">other </w:t>
      </w:r>
      <w:r w:rsidRPr="000C280E">
        <w:rPr>
          <w:rFonts w:ascii="Century Gothic" w:hAnsi="Century Gothic" w:cs="Tahoma"/>
          <w:sz w:val="22"/>
        </w:rPr>
        <w:t>professionals</w:t>
      </w:r>
      <w:r w:rsidR="001037A6" w:rsidRPr="000C280E">
        <w:rPr>
          <w:rFonts w:ascii="Century Gothic" w:hAnsi="Century Gothic"/>
          <w:sz w:val="22"/>
        </w:rPr>
        <w:t xml:space="preserve">, listening to </w:t>
      </w:r>
      <w:r w:rsidR="00CC34D4" w:rsidRPr="000C280E">
        <w:rPr>
          <w:rFonts w:ascii="Century Gothic" w:hAnsi="Century Gothic"/>
          <w:sz w:val="22"/>
        </w:rPr>
        <w:t>patients’</w:t>
      </w:r>
      <w:r w:rsidR="001037A6" w:rsidRPr="000C280E">
        <w:rPr>
          <w:rFonts w:ascii="Century Gothic" w:hAnsi="Century Gothic"/>
          <w:sz w:val="22"/>
        </w:rPr>
        <w:t xml:space="preserve"> views and keeping them involved in their care</w:t>
      </w:r>
      <w:r w:rsidR="00D975DF">
        <w:rPr>
          <w:rFonts w:ascii="Century Gothic" w:hAnsi="Century Gothic"/>
          <w:sz w:val="22"/>
        </w:rPr>
        <w:t>.</w:t>
      </w:r>
    </w:p>
    <w:p w14:paraId="5169BA05" w14:textId="1825D3EB" w:rsidR="00D3711C" w:rsidRPr="000C280E" w:rsidRDefault="002E0EE4" w:rsidP="00D975DF">
      <w:pPr>
        <w:pStyle w:val="ListParagraph"/>
        <w:numPr>
          <w:ilvl w:val="0"/>
          <w:numId w:val="15"/>
        </w:numPr>
        <w:spacing w:line="276" w:lineRule="auto"/>
        <w:jc w:val="both"/>
        <w:rPr>
          <w:rFonts w:ascii="Century Gothic" w:hAnsi="Century Gothic" w:cs="Tahoma"/>
          <w:sz w:val="22"/>
          <w:u w:val="single"/>
        </w:rPr>
      </w:pPr>
      <w:r w:rsidRPr="000C280E">
        <w:rPr>
          <w:rFonts w:ascii="Century Gothic" w:hAnsi="Century Gothic" w:cs="Tahoma"/>
          <w:sz w:val="22"/>
        </w:rPr>
        <w:t>Support patients</w:t>
      </w:r>
      <w:r w:rsidR="00D3711C" w:rsidRPr="000C280E">
        <w:rPr>
          <w:rFonts w:ascii="Century Gothic" w:hAnsi="Century Gothic" w:cs="Tahoma"/>
          <w:sz w:val="22"/>
        </w:rPr>
        <w:t xml:space="preserve"> and </w:t>
      </w:r>
      <w:r w:rsidRPr="000C280E">
        <w:rPr>
          <w:rFonts w:ascii="Century Gothic" w:hAnsi="Century Gothic" w:cs="Tahoma"/>
          <w:sz w:val="22"/>
        </w:rPr>
        <w:t>those who matter to them</w:t>
      </w:r>
      <w:r w:rsidR="00CC183B">
        <w:rPr>
          <w:rFonts w:ascii="Century Gothic" w:hAnsi="Century Gothic" w:cs="Tahoma"/>
          <w:sz w:val="22"/>
        </w:rPr>
        <w:t xml:space="preserve"> </w:t>
      </w:r>
      <w:r w:rsidR="00D3711C" w:rsidRPr="000C280E">
        <w:rPr>
          <w:rFonts w:ascii="Century Gothic" w:hAnsi="Century Gothic" w:cs="Tahoma"/>
          <w:sz w:val="22"/>
        </w:rPr>
        <w:t>with their emotional and psycho</w:t>
      </w:r>
      <w:r w:rsidR="00D975DF">
        <w:rPr>
          <w:rFonts w:ascii="Century Gothic" w:hAnsi="Century Gothic" w:cs="Tahoma"/>
          <w:sz w:val="22"/>
        </w:rPr>
        <w:t>logical and spiritual wellbeing.</w:t>
      </w:r>
    </w:p>
    <w:p w14:paraId="60123C4A" w14:textId="77777777" w:rsidR="00D3711C" w:rsidRPr="000C280E" w:rsidRDefault="002E0EE4" w:rsidP="00D975DF">
      <w:pPr>
        <w:pStyle w:val="ListParagraph"/>
        <w:numPr>
          <w:ilvl w:val="0"/>
          <w:numId w:val="15"/>
        </w:numPr>
        <w:spacing w:line="276" w:lineRule="auto"/>
        <w:jc w:val="both"/>
        <w:rPr>
          <w:rFonts w:ascii="Century Gothic" w:hAnsi="Century Gothic" w:cs="Tahoma"/>
          <w:sz w:val="22"/>
          <w:u w:val="single"/>
        </w:rPr>
      </w:pPr>
      <w:r w:rsidRPr="000C280E">
        <w:rPr>
          <w:rFonts w:ascii="Century Gothic" w:hAnsi="Century Gothic" w:cs="Tahoma"/>
          <w:sz w:val="22"/>
        </w:rPr>
        <w:t>A</w:t>
      </w:r>
      <w:r w:rsidR="00792D6C" w:rsidRPr="000C280E">
        <w:rPr>
          <w:rFonts w:ascii="Century Gothic" w:hAnsi="Century Gothic" w:cs="Tahoma"/>
          <w:sz w:val="22"/>
        </w:rPr>
        <w:t>ct within the limits of competence and authority</w:t>
      </w:r>
      <w:r w:rsidR="00D975DF">
        <w:rPr>
          <w:rFonts w:ascii="Century Gothic" w:hAnsi="Century Gothic" w:cs="Tahoma"/>
          <w:sz w:val="22"/>
        </w:rPr>
        <w:t>.</w:t>
      </w:r>
      <w:r w:rsidR="00792D6C" w:rsidRPr="000C280E">
        <w:rPr>
          <w:rFonts w:ascii="Century Gothic" w:hAnsi="Century Gothic" w:cs="Tahoma"/>
          <w:sz w:val="22"/>
        </w:rPr>
        <w:t xml:space="preserve"> </w:t>
      </w:r>
    </w:p>
    <w:p w14:paraId="369FC0FE" w14:textId="77777777" w:rsidR="000C280E" w:rsidRPr="000C280E" w:rsidRDefault="000C280E"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Seek guidance from senior staff as necessary</w:t>
      </w:r>
      <w:r w:rsidR="00D975DF">
        <w:rPr>
          <w:rFonts w:ascii="Century Gothic" w:hAnsi="Century Gothic" w:cs="Tahoma"/>
          <w:sz w:val="22"/>
          <w:szCs w:val="22"/>
        </w:rPr>
        <w:t>.</w:t>
      </w:r>
    </w:p>
    <w:p w14:paraId="29BBAF82" w14:textId="68469DF1" w:rsidR="00792D6C" w:rsidRPr="000C280E" w:rsidRDefault="00792D6C" w:rsidP="00D975DF">
      <w:pPr>
        <w:pStyle w:val="ListParagraph"/>
        <w:numPr>
          <w:ilvl w:val="0"/>
          <w:numId w:val="15"/>
        </w:numPr>
        <w:spacing w:line="276" w:lineRule="auto"/>
        <w:jc w:val="both"/>
        <w:rPr>
          <w:rFonts w:ascii="Century Gothic" w:hAnsi="Century Gothic" w:cs="Tahoma"/>
          <w:sz w:val="22"/>
          <w:szCs w:val="22"/>
          <w:u w:val="single"/>
        </w:rPr>
      </w:pPr>
      <w:r w:rsidRPr="000C280E">
        <w:rPr>
          <w:rFonts w:ascii="Century Gothic" w:hAnsi="Century Gothic" w:cs="Tahoma"/>
          <w:sz w:val="22"/>
          <w:szCs w:val="22"/>
        </w:rPr>
        <w:t xml:space="preserve">Contribute to the effectiveness of teams by participating in </w:t>
      </w:r>
      <w:r w:rsidR="00D3711C" w:rsidRPr="000C280E">
        <w:rPr>
          <w:rFonts w:ascii="Century Gothic" w:hAnsi="Century Gothic" w:cs="Tahoma"/>
          <w:sz w:val="22"/>
          <w:szCs w:val="22"/>
        </w:rPr>
        <w:t>multi -</w:t>
      </w:r>
      <w:r w:rsidRPr="000C280E">
        <w:rPr>
          <w:rFonts w:ascii="Century Gothic" w:hAnsi="Century Gothic" w:cs="Tahoma"/>
          <w:sz w:val="22"/>
          <w:szCs w:val="22"/>
        </w:rPr>
        <w:t xml:space="preserve">disciplinary team working </w:t>
      </w:r>
    </w:p>
    <w:p w14:paraId="431BC4C4" w14:textId="0F7CE5F1" w:rsidR="00CC34D4" w:rsidRPr="00B05080" w:rsidRDefault="00792D6C" w:rsidP="006D0B9E">
      <w:pPr>
        <w:pStyle w:val="ListParagraph"/>
        <w:numPr>
          <w:ilvl w:val="0"/>
          <w:numId w:val="15"/>
        </w:numPr>
        <w:spacing w:line="276" w:lineRule="auto"/>
        <w:jc w:val="both"/>
        <w:rPr>
          <w:rFonts w:ascii="Century Gothic" w:hAnsi="Century Gothic" w:cs="Tahoma"/>
          <w:sz w:val="22"/>
          <w:szCs w:val="22"/>
          <w:u w:val="single"/>
        </w:rPr>
      </w:pPr>
      <w:r w:rsidRPr="00B05080">
        <w:rPr>
          <w:rFonts w:ascii="Century Gothic" w:hAnsi="Century Gothic" w:cs="Tahoma"/>
          <w:bCs/>
          <w:sz w:val="22"/>
          <w:szCs w:val="22"/>
        </w:rPr>
        <w:t>A</w:t>
      </w:r>
      <w:r w:rsidR="000B571D" w:rsidRPr="00B05080">
        <w:rPr>
          <w:rFonts w:ascii="Century Gothic" w:hAnsi="Century Gothic" w:cs="Tahoma"/>
          <w:bCs/>
          <w:sz w:val="22"/>
          <w:szCs w:val="22"/>
        </w:rPr>
        <w:t>ssist with patients’ personal hygiene</w:t>
      </w:r>
      <w:r w:rsidRPr="00B05080">
        <w:rPr>
          <w:rFonts w:ascii="Century Gothic" w:hAnsi="Century Gothic" w:cs="Tahoma"/>
          <w:bCs/>
          <w:sz w:val="22"/>
          <w:szCs w:val="22"/>
        </w:rPr>
        <w:t>,</w:t>
      </w:r>
      <w:r w:rsidR="000B571D" w:rsidRPr="00B05080">
        <w:rPr>
          <w:rFonts w:ascii="Century Gothic" w:hAnsi="Century Gothic" w:cs="Tahoma"/>
          <w:bCs/>
          <w:sz w:val="22"/>
          <w:szCs w:val="22"/>
        </w:rPr>
        <w:t xml:space="preserve"> and </w:t>
      </w:r>
      <w:r w:rsidRPr="00B05080">
        <w:rPr>
          <w:rFonts w:ascii="Century Gothic" w:hAnsi="Century Gothic" w:cs="Tahoma"/>
          <w:bCs/>
          <w:sz w:val="22"/>
          <w:szCs w:val="22"/>
        </w:rPr>
        <w:t xml:space="preserve">promote </w:t>
      </w:r>
      <w:r w:rsidR="000B571D" w:rsidRPr="00B05080">
        <w:rPr>
          <w:rFonts w:ascii="Century Gothic" w:hAnsi="Century Gothic" w:cs="Tahoma"/>
          <w:bCs/>
          <w:sz w:val="22"/>
          <w:szCs w:val="22"/>
        </w:rPr>
        <w:t>their privacy and dignity</w:t>
      </w:r>
      <w:r w:rsidR="00D975DF" w:rsidRPr="00B05080">
        <w:rPr>
          <w:rFonts w:ascii="Century Gothic" w:hAnsi="Century Gothic" w:cs="Tahoma"/>
          <w:bCs/>
          <w:sz w:val="22"/>
          <w:szCs w:val="22"/>
        </w:rPr>
        <w:t>.</w:t>
      </w:r>
    </w:p>
    <w:p w14:paraId="2A7E8F1E" w14:textId="77777777" w:rsidR="00D76883" w:rsidRPr="000C280E" w:rsidRDefault="00792D6C" w:rsidP="00D975DF">
      <w:pPr>
        <w:pStyle w:val="ListParagraph"/>
        <w:numPr>
          <w:ilvl w:val="0"/>
          <w:numId w:val="15"/>
        </w:numPr>
        <w:spacing w:line="276" w:lineRule="auto"/>
        <w:jc w:val="both"/>
        <w:rPr>
          <w:rFonts w:ascii="Century Gothic" w:hAnsi="Century Gothic" w:cs="Tahoma"/>
          <w:sz w:val="22"/>
          <w:szCs w:val="22"/>
          <w:u w:val="single"/>
        </w:rPr>
      </w:pPr>
      <w:r w:rsidRPr="000C280E">
        <w:rPr>
          <w:rFonts w:ascii="Century Gothic" w:hAnsi="Century Gothic" w:cs="Tahoma"/>
          <w:bCs/>
          <w:sz w:val="22"/>
          <w:szCs w:val="22"/>
        </w:rPr>
        <w:t>O</w:t>
      </w:r>
      <w:r w:rsidR="000B571D" w:rsidRPr="000C280E">
        <w:rPr>
          <w:rFonts w:ascii="Century Gothic" w:hAnsi="Century Gothic" w:cs="Tahoma"/>
          <w:bCs/>
          <w:sz w:val="22"/>
          <w:szCs w:val="22"/>
        </w:rPr>
        <w:t>bserve patients’ general condition</w:t>
      </w:r>
      <w:r w:rsidR="008416C2" w:rsidRPr="000C280E">
        <w:rPr>
          <w:rFonts w:ascii="Century Gothic" w:hAnsi="Century Gothic" w:cs="Tahoma"/>
          <w:bCs/>
          <w:sz w:val="22"/>
          <w:szCs w:val="22"/>
        </w:rPr>
        <w:t xml:space="preserve"> for signs and symptoms</w:t>
      </w:r>
      <w:r w:rsidR="000B571D" w:rsidRPr="000C280E">
        <w:rPr>
          <w:rFonts w:ascii="Century Gothic" w:hAnsi="Century Gothic" w:cs="Tahoma"/>
          <w:bCs/>
          <w:sz w:val="22"/>
          <w:szCs w:val="22"/>
        </w:rPr>
        <w:t xml:space="preserve"> in line with the</w:t>
      </w:r>
      <w:r w:rsidR="008416C2" w:rsidRPr="000C280E">
        <w:rPr>
          <w:rFonts w:ascii="Century Gothic" w:hAnsi="Century Gothic" w:cs="Tahoma"/>
          <w:bCs/>
          <w:sz w:val="22"/>
          <w:szCs w:val="22"/>
        </w:rPr>
        <w:t>ir</w:t>
      </w:r>
      <w:r w:rsidR="000B571D" w:rsidRPr="000C280E">
        <w:rPr>
          <w:rFonts w:ascii="Century Gothic" w:hAnsi="Century Gothic" w:cs="Tahoma"/>
          <w:bCs/>
          <w:sz w:val="22"/>
          <w:szCs w:val="22"/>
        </w:rPr>
        <w:t xml:space="preserve"> care plan</w:t>
      </w:r>
    </w:p>
    <w:p w14:paraId="54454033" w14:textId="58F3E815" w:rsidR="001037A6" w:rsidRPr="000C280E" w:rsidRDefault="001037A6" w:rsidP="00D975DF">
      <w:pPr>
        <w:pStyle w:val="ListParagraph"/>
        <w:numPr>
          <w:ilvl w:val="0"/>
          <w:numId w:val="15"/>
        </w:numPr>
        <w:spacing w:line="276" w:lineRule="auto"/>
        <w:jc w:val="both"/>
        <w:rPr>
          <w:rFonts w:ascii="Century Gothic" w:hAnsi="Century Gothic" w:cs="Tahoma"/>
          <w:sz w:val="22"/>
          <w:szCs w:val="22"/>
          <w:u w:val="single"/>
        </w:rPr>
      </w:pPr>
      <w:r w:rsidRPr="000C280E">
        <w:rPr>
          <w:rFonts w:ascii="Century Gothic" w:hAnsi="Century Gothic" w:cs="Tahoma"/>
          <w:sz w:val="22"/>
          <w:szCs w:val="22"/>
        </w:rPr>
        <w:t>Report to the appropriate members of the MDT any significant changes in the patient’s condition or</w:t>
      </w:r>
      <w:r w:rsidR="00CC183B">
        <w:rPr>
          <w:rFonts w:ascii="Century Gothic" w:hAnsi="Century Gothic" w:cs="Tahoma"/>
          <w:sz w:val="22"/>
          <w:szCs w:val="22"/>
        </w:rPr>
        <w:t xml:space="preserve"> the patient and family </w:t>
      </w:r>
      <w:r w:rsidRPr="000C280E">
        <w:rPr>
          <w:rFonts w:ascii="Century Gothic" w:hAnsi="Century Gothic" w:cs="Tahoma"/>
          <w:sz w:val="22"/>
          <w:szCs w:val="22"/>
        </w:rPr>
        <w:t>circumstances</w:t>
      </w:r>
      <w:r w:rsidR="00CC183B">
        <w:rPr>
          <w:rFonts w:ascii="Century Gothic" w:hAnsi="Century Gothic" w:cs="Tahoma"/>
          <w:sz w:val="22"/>
          <w:szCs w:val="22"/>
        </w:rPr>
        <w:t>.</w:t>
      </w:r>
      <w:r w:rsidR="000C5B81">
        <w:rPr>
          <w:rFonts w:ascii="Century Gothic" w:hAnsi="Century Gothic" w:cs="Tahoma"/>
          <w:sz w:val="22"/>
          <w:szCs w:val="22"/>
        </w:rPr>
        <w:t xml:space="preserve"> </w:t>
      </w:r>
    </w:p>
    <w:p w14:paraId="7FBCB73F" w14:textId="77777777" w:rsidR="00D3711C" w:rsidRPr="000C280E" w:rsidRDefault="00D76883" w:rsidP="00D975DF">
      <w:pPr>
        <w:pStyle w:val="ListParagraph"/>
        <w:numPr>
          <w:ilvl w:val="0"/>
          <w:numId w:val="15"/>
        </w:numPr>
        <w:spacing w:line="276" w:lineRule="auto"/>
        <w:jc w:val="both"/>
        <w:rPr>
          <w:rFonts w:ascii="Century Gothic" w:hAnsi="Century Gothic" w:cs="Tahoma"/>
          <w:sz w:val="22"/>
          <w:szCs w:val="22"/>
          <w:u w:val="single"/>
        </w:rPr>
      </w:pPr>
      <w:r w:rsidRPr="000C280E">
        <w:rPr>
          <w:rFonts w:ascii="Century Gothic" w:hAnsi="Century Gothic" w:cs="Tahoma"/>
          <w:color w:val="000000" w:themeColor="text1"/>
          <w:sz w:val="22"/>
          <w:szCs w:val="22"/>
        </w:rPr>
        <w:lastRenderedPageBreak/>
        <w:t xml:space="preserve">Keep accurate records using EMIS in relation to patient </w:t>
      </w:r>
      <w:proofErr w:type="gramStart"/>
      <w:r w:rsidRPr="000C280E">
        <w:rPr>
          <w:rFonts w:ascii="Century Gothic" w:hAnsi="Century Gothic" w:cs="Tahoma"/>
          <w:color w:val="000000" w:themeColor="text1"/>
          <w:sz w:val="22"/>
          <w:szCs w:val="22"/>
        </w:rPr>
        <w:t>care</w:t>
      </w:r>
      <w:r w:rsidR="00D975DF">
        <w:rPr>
          <w:rFonts w:ascii="Century Gothic" w:hAnsi="Century Gothic" w:cs="Tahoma"/>
          <w:color w:val="000000" w:themeColor="text1"/>
          <w:sz w:val="22"/>
          <w:szCs w:val="22"/>
        </w:rPr>
        <w:t>.</w:t>
      </w:r>
      <w:proofErr w:type="gramEnd"/>
    </w:p>
    <w:p w14:paraId="05CEDA1C" w14:textId="77777777" w:rsidR="000B571D" w:rsidRPr="00D975DF" w:rsidRDefault="000B571D" w:rsidP="00D975DF">
      <w:pPr>
        <w:pStyle w:val="ListParagraph"/>
        <w:numPr>
          <w:ilvl w:val="0"/>
          <w:numId w:val="15"/>
        </w:numPr>
        <w:spacing w:line="276" w:lineRule="auto"/>
        <w:jc w:val="both"/>
        <w:rPr>
          <w:rFonts w:ascii="Century Gothic" w:hAnsi="Century Gothic" w:cs="Tahoma"/>
          <w:sz w:val="22"/>
          <w:szCs w:val="22"/>
          <w:u w:val="single"/>
        </w:rPr>
      </w:pPr>
      <w:r w:rsidRPr="00D975DF">
        <w:rPr>
          <w:rFonts w:ascii="Century Gothic" w:hAnsi="Century Gothic" w:cs="Tahoma"/>
          <w:bCs/>
          <w:sz w:val="22"/>
          <w:szCs w:val="22"/>
        </w:rPr>
        <w:t xml:space="preserve">Assist in </w:t>
      </w:r>
      <w:r w:rsidR="00D3711C" w:rsidRPr="00D975DF">
        <w:rPr>
          <w:rFonts w:ascii="Century Gothic" w:hAnsi="Century Gothic" w:cs="Tahoma"/>
          <w:bCs/>
          <w:sz w:val="22"/>
          <w:szCs w:val="22"/>
        </w:rPr>
        <w:t xml:space="preserve">aseptic and </w:t>
      </w:r>
      <w:r w:rsidRPr="00D975DF">
        <w:rPr>
          <w:rFonts w:ascii="Century Gothic" w:hAnsi="Century Gothic" w:cs="Tahoma"/>
          <w:bCs/>
          <w:sz w:val="22"/>
          <w:szCs w:val="22"/>
        </w:rPr>
        <w:t>non-aseptic nursing procedures</w:t>
      </w:r>
      <w:r w:rsidR="00D975DF" w:rsidRPr="00D975DF">
        <w:rPr>
          <w:rFonts w:ascii="Century Gothic" w:hAnsi="Century Gothic" w:cs="Tahoma"/>
          <w:bCs/>
          <w:sz w:val="22"/>
          <w:szCs w:val="22"/>
        </w:rPr>
        <w:t>.</w:t>
      </w:r>
    </w:p>
    <w:p w14:paraId="6B921F23" w14:textId="77777777" w:rsidR="001037A6" w:rsidRPr="000C280E" w:rsidRDefault="001037A6"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Ensure that own education and training is up to date.  This includes ensuring mandatory training and role based competencies</w:t>
      </w:r>
      <w:r w:rsidR="00D975DF">
        <w:rPr>
          <w:rFonts w:ascii="Century Gothic" w:hAnsi="Century Gothic" w:cs="Tahoma"/>
          <w:sz w:val="22"/>
          <w:szCs w:val="22"/>
        </w:rPr>
        <w:t xml:space="preserve"> are </w:t>
      </w:r>
      <w:r w:rsidRPr="000C280E">
        <w:rPr>
          <w:rFonts w:ascii="Century Gothic" w:hAnsi="Century Gothic" w:cs="Tahoma"/>
          <w:sz w:val="22"/>
          <w:szCs w:val="22"/>
        </w:rPr>
        <w:t>maintained.</w:t>
      </w:r>
    </w:p>
    <w:p w14:paraId="5FC1800B" w14:textId="77777777" w:rsidR="001037A6" w:rsidRPr="000C280E" w:rsidRDefault="001037A6"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Ensure that care is delivered in accordance with relevant local and national guidelines and all relevant Hospice policies, including the use of data and Information Technology.</w:t>
      </w:r>
    </w:p>
    <w:p w14:paraId="1D5A096E" w14:textId="77777777" w:rsidR="001037A6" w:rsidRPr="000C280E" w:rsidRDefault="001037A6"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Report incidents/accidents/adverse events using DATIX, taking action to safely manage the event and report to senior staff as appropriate.</w:t>
      </w:r>
    </w:p>
    <w:p w14:paraId="222875DD" w14:textId="77777777" w:rsidR="001037A6" w:rsidRPr="000C280E" w:rsidRDefault="001037A6"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Respond to complaints according to Hospice policy and actively participate in exploration and learning from this feedback.</w:t>
      </w:r>
    </w:p>
    <w:p w14:paraId="053E5BE8" w14:textId="77777777" w:rsidR="001037A6" w:rsidRPr="000C280E" w:rsidRDefault="001037A6"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Highlight any risks and act according to Hospice policy, taking action to safely manage the risk and report to senior staff as appropriate.  Actively participate in exploration and learning from this assessment.</w:t>
      </w:r>
    </w:p>
    <w:p w14:paraId="445884BC" w14:textId="77777777" w:rsidR="000C280E" w:rsidRPr="000C280E" w:rsidRDefault="000C280E"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 xml:space="preserve">Ensure environmental safety for patients, self and colleagues including adherence to relevant Health &amp; </w:t>
      </w:r>
      <w:r w:rsidR="00D975DF">
        <w:rPr>
          <w:rFonts w:ascii="Century Gothic" w:hAnsi="Century Gothic" w:cs="Tahoma"/>
          <w:sz w:val="22"/>
          <w:szCs w:val="22"/>
        </w:rPr>
        <w:t>S</w:t>
      </w:r>
      <w:r w:rsidRPr="000C280E">
        <w:rPr>
          <w:rFonts w:ascii="Century Gothic" w:hAnsi="Century Gothic" w:cs="Tahoma"/>
          <w:sz w:val="22"/>
          <w:szCs w:val="22"/>
        </w:rPr>
        <w:t>afety legislation and Infection Control policies.</w:t>
      </w:r>
    </w:p>
    <w:p w14:paraId="12E8F5A5" w14:textId="77777777" w:rsidR="000C280E" w:rsidRPr="000C280E" w:rsidRDefault="000C280E"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Contribute to the system which ensures appropriate equipment and stock are available to deliver a safe service.  This includes appropriate level of stock, safe storage, maintenance and use.</w:t>
      </w:r>
    </w:p>
    <w:p w14:paraId="0E246A26" w14:textId="77777777" w:rsidR="000C280E" w:rsidRPr="000C280E" w:rsidRDefault="000C280E"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Take responsibility for own performance and behaviours, always demonstrating our Hospice values.</w:t>
      </w:r>
    </w:p>
    <w:p w14:paraId="2608F7EB" w14:textId="77777777" w:rsidR="000C280E" w:rsidRPr="000C280E" w:rsidRDefault="000C280E"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Promote a positive and professional atmosphere, recognising and delivering on your personal contribution to innovation/improvement/change in the organisation.</w:t>
      </w:r>
    </w:p>
    <w:p w14:paraId="411BAA1E" w14:textId="77777777" w:rsidR="000C280E" w:rsidRPr="000C280E" w:rsidRDefault="00D975DF" w:rsidP="00D975DF">
      <w:pPr>
        <w:pStyle w:val="ListParagraph"/>
        <w:numPr>
          <w:ilvl w:val="0"/>
          <w:numId w:val="15"/>
        </w:numPr>
        <w:spacing w:line="276" w:lineRule="auto"/>
        <w:jc w:val="both"/>
        <w:rPr>
          <w:rFonts w:ascii="Century Gothic" w:hAnsi="Century Gothic" w:cs="Tahoma"/>
          <w:sz w:val="22"/>
          <w:szCs w:val="22"/>
        </w:rPr>
      </w:pPr>
      <w:r>
        <w:rPr>
          <w:rFonts w:ascii="Century Gothic" w:hAnsi="Century Gothic" w:cs="Tahoma"/>
          <w:sz w:val="22"/>
          <w:szCs w:val="22"/>
        </w:rPr>
        <w:t>Practice in accordance with the</w:t>
      </w:r>
      <w:r w:rsidR="000C280E" w:rsidRPr="000C280E">
        <w:rPr>
          <w:rFonts w:ascii="Century Gothic" w:hAnsi="Century Gothic" w:cs="Tahoma"/>
          <w:sz w:val="22"/>
          <w:szCs w:val="22"/>
        </w:rPr>
        <w:t xml:space="preserve"> Mental Capacity Act (2005), </w:t>
      </w:r>
      <w:r w:rsidR="000C280E" w:rsidRPr="000C280E">
        <w:rPr>
          <w:rFonts w:ascii="Century Gothic" w:hAnsi="Century Gothic"/>
          <w:sz w:val="22"/>
          <w:szCs w:val="22"/>
        </w:rPr>
        <w:t xml:space="preserve">Isle of Man Mental Health Act (1998), Isle of Man Safeguarding Act (2018), </w:t>
      </w:r>
      <w:r w:rsidR="000C280E" w:rsidRPr="000C280E">
        <w:rPr>
          <w:rFonts w:ascii="Century Gothic" w:hAnsi="Century Gothic" w:cs="Tahoma"/>
          <w:sz w:val="22"/>
          <w:szCs w:val="22"/>
        </w:rPr>
        <w:t xml:space="preserve">Deprivation of Liberty Safeguards (2015) and other relevant legislative guidance. </w:t>
      </w:r>
    </w:p>
    <w:p w14:paraId="5D5A2021" w14:textId="77777777" w:rsidR="000C280E" w:rsidRPr="000C280E" w:rsidRDefault="000C280E" w:rsidP="00D975DF">
      <w:pPr>
        <w:pStyle w:val="ListParagraph"/>
        <w:numPr>
          <w:ilvl w:val="0"/>
          <w:numId w:val="15"/>
        </w:numPr>
        <w:spacing w:line="276" w:lineRule="auto"/>
        <w:jc w:val="both"/>
        <w:rPr>
          <w:rStyle w:val="tgc"/>
          <w:rFonts w:ascii="Century Gothic" w:hAnsi="Century Gothic" w:cs="Tahoma"/>
          <w:sz w:val="22"/>
          <w:szCs w:val="22"/>
        </w:rPr>
      </w:pPr>
      <w:r w:rsidRPr="000C280E">
        <w:rPr>
          <w:rFonts w:ascii="Century Gothic" w:hAnsi="Century Gothic" w:cs="Tahoma"/>
          <w:sz w:val="22"/>
          <w:szCs w:val="22"/>
        </w:rPr>
        <w:t>Comply with the</w:t>
      </w:r>
      <w:r w:rsidRPr="000C280E">
        <w:rPr>
          <w:rFonts w:ascii="Century Gothic" w:hAnsi="Century Gothic"/>
          <w:sz w:val="22"/>
          <w:szCs w:val="22"/>
        </w:rPr>
        <w:t xml:space="preserve"> Isle of Man </w:t>
      </w:r>
      <w:r w:rsidRPr="000C280E">
        <w:rPr>
          <w:rFonts w:ascii="Century Gothic" w:hAnsi="Century Gothic" w:cs="Tahoma"/>
          <w:sz w:val="22"/>
          <w:szCs w:val="22"/>
        </w:rPr>
        <w:t xml:space="preserve">Data Protection Act (2018) and Caldicott principles in relation to </w:t>
      </w:r>
      <w:r w:rsidRPr="000C280E">
        <w:rPr>
          <w:rStyle w:val="tgc"/>
          <w:rFonts w:ascii="Century Gothic" w:hAnsi="Century Gothic" w:cs="Tahoma"/>
          <w:sz w:val="22"/>
          <w:szCs w:val="22"/>
        </w:rPr>
        <w:t>protecting the confidentiality of patient and service-user information and enabling appropriate information-sharing.</w:t>
      </w:r>
    </w:p>
    <w:p w14:paraId="658F8D05" w14:textId="77777777" w:rsidR="000C280E" w:rsidRPr="000C280E" w:rsidRDefault="000C280E" w:rsidP="00D975DF">
      <w:pPr>
        <w:pStyle w:val="ListParagraph"/>
        <w:numPr>
          <w:ilvl w:val="0"/>
          <w:numId w:val="15"/>
        </w:numPr>
        <w:spacing w:line="276" w:lineRule="auto"/>
        <w:jc w:val="both"/>
        <w:rPr>
          <w:rFonts w:ascii="Century Gothic" w:hAnsi="Century Gothic" w:cs="Tahoma"/>
          <w:sz w:val="22"/>
          <w:szCs w:val="22"/>
        </w:rPr>
      </w:pPr>
      <w:r w:rsidRPr="000C280E">
        <w:rPr>
          <w:rFonts w:ascii="Century Gothic" w:hAnsi="Century Gothic" w:cs="Tahoma"/>
          <w:sz w:val="22"/>
          <w:szCs w:val="22"/>
        </w:rPr>
        <w:t>Deliver care which supports compliance with the Isle of Man Registration and Inspection Standards for Independent Hospitals and Hospices.</w:t>
      </w:r>
    </w:p>
    <w:p w14:paraId="4F21DC65" w14:textId="77777777" w:rsidR="007438C9" w:rsidRPr="000C280E" w:rsidRDefault="007438C9" w:rsidP="00D975DF">
      <w:pPr>
        <w:spacing w:after="0"/>
        <w:rPr>
          <w:rFonts w:ascii="Century Gothic" w:eastAsia="Times New Roman" w:hAnsi="Century Gothic" w:cs="Tahoma"/>
          <w:color w:val="FF0000"/>
        </w:rPr>
      </w:pPr>
    </w:p>
    <w:p w14:paraId="6110F7E4" w14:textId="6B1B57B7" w:rsidR="00CC34D4" w:rsidRDefault="00CA0A26" w:rsidP="00D975DF">
      <w:pPr>
        <w:spacing w:after="0"/>
        <w:rPr>
          <w:rFonts w:ascii="Century Gothic" w:eastAsia="Times New Roman" w:hAnsi="Century Gothic" w:cs="Tahoma"/>
          <w:lang w:eastAsia="en-GB"/>
        </w:rPr>
      </w:pPr>
      <w:r w:rsidRPr="00483DA4">
        <w:rPr>
          <w:rFonts w:ascii="Century Gothic" w:eastAsia="Times New Roman" w:hAnsi="Century Gothic" w:cs="Tahoma"/>
        </w:rPr>
        <w:t>The service provides care 24/</w:t>
      </w:r>
      <w:r w:rsidR="00483DA4" w:rsidRPr="00483DA4">
        <w:rPr>
          <w:rFonts w:ascii="Century Gothic" w:eastAsia="Times New Roman" w:hAnsi="Century Gothic" w:cs="Tahoma"/>
        </w:rPr>
        <w:t>7;</w:t>
      </w:r>
      <w:r w:rsidRPr="00483DA4">
        <w:rPr>
          <w:rFonts w:ascii="Century Gothic" w:eastAsia="Times New Roman" w:hAnsi="Century Gothic" w:cs="Tahoma"/>
        </w:rPr>
        <w:t xml:space="preserve"> 365 days per year and clinical roles are rostered to provide this coverage. Whilst rosters are written in advance there may be times in which the job holder will be expected to change a scheduled rota at short notice. </w:t>
      </w:r>
      <w:r w:rsidR="00483DA4" w:rsidRPr="00483DA4">
        <w:rPr>
          <w:rFonts w:ascii="Century Gothic" w:eastAsia="Times New Roman" w:hAnsi="Century Gothic" w:cs="Tahoma"/>
        </w:rPr>
        <w:t xml:space="preserve">This </w:t>
      </w:r>
      <w:r w:rsidR="00483DA4">
        <w:rPr>
          <w:rFonts w:ascii="Century Gothic" w:eastAsia="Times New Roman" w:hAnsi="Century Gothic" w:cs="Tahoma"/>
        </w:rPr>
        <w:t xml:space="preserve">role </w:t>
      </w:r>
      <w:r w:rsidR="00483DA4" w:rsidRPr="00483DA4">
        <w:rPr>
          <w:rFonts w:ascii="Century Gothic" w:eastAsia="Times New Roman" w:hAnsi="Century Gothic" w:cs="Tahoma"/>
          <w:lang w:eastAsia="en-GB"/>
        </w:rPr>
        <w:t>will include lone working</w:t>
      </w:r>
      <w:r w:rsidR="00483DA4">
        <w:rPr>
          <w:rFonts w:ascii="Century Gothic" w:eastAsia="Times New Roman" w:hAnsi="Century Gothic" w:cs="Tahoma"/>
          <w:lang w:eastAsia="en-GB"/>
        </w:rPr>
        <w:t>.</w:t>
      </w:r>
      <w:r w:rsidR="00D975DF">
        <w:rPr>
          <w:rFonts w:ascii="Century Gothic" w:eastAsia="Times New Roman" w:hAnsi="Century Gothic" w:cs="Tahoma"/>
          <w:lang w:eastAsia="en-GB"/>
        </w:rPr>
        <w:t xml:space="preserve">  </w:t>
      </w:r>
    </w:p>
    <w:p w14:paraId="1300FBFF" w14:textId="77777777" w:rsidR="00B05080" w:rsidRDefault="00B05080" w:rsidP="00D975DF">
      <w:pPr>
        <w:spacing w:after="0"/>
        <w:rPr>
          <w:rFonts w:ascii="Century Gothic" w:eastAsia="Times New Roman" w:hAnsi="Century Gothic" w:cs="Tahoma"/>
          <w:lang w:eastAsia="en-GB"/>
        </w:rPr>
      </w:pPr>
      <w:bookmarkStart w:id="0" w:name="_GoBack"/>
      <w:bookmarkEnd w:id="0"/>
    </w:p>
    <w:p w14:paraId="0A3A57B6" w14:textId="77777777" w:rsidR="00B05080" w:rsidRDefault="00B05080" w:rsidP="00B05080">
      <w:pPr>
        <w:rPr>
          <w:b/>
          <w:color w:val="1F497D" w:themeColor="text2"/>
          <w:sz w:val="36"/>
          <w:szCs w:val="36"/>
        </w:rPr>
      </w:pPr>
      <w:r>
        <w:rPr>
          <w:b/>
          <w:color w:val="1F497D" w:themeColor="text2"/>
          <w:sz w:val="36"/>
          <w:szCs w:val="36"/>
        </w:rPr>
        <w:t>Health and Safety:</w:t>
      </w:r>
    </w:p>
    <w:p w14:paraId="7B439796" w14:textId="77777777" w:rsidR="00B05080" w:rsidRPr="00B05080" w:rsidRDefault="00B05080" w:rsidP="00B05080">
      <w:pPr>
        <w:spacing w:after="0" w:line="240" w:lineRule="auto"/>
        <w:jc w:val="both"/>
        <w:rPr>
          <w:rFonts w:ascii="Century Gothic" w:hAnsi="Century Gothic" w:cs="Tahoma"/>
        </w:rPr>
      </w:pPr>
      <w:r w:rsidRPr="00B05080">
        <w:rPr>
          <w:rFonts w:ascii="Century Gothic" w:hAnsi="Century Gothic" w:cs="Tahoma"/>
          <w:spacing w:val="-3"/>
        </w:rPr>
        <w:t xml:space="preserve">Hospice </w:t>
      </w:r>
      <w:r w:rsidRPr="00B05080">
        <w:rPr>
          <w:rFonts w:ascii="Century Gothic" w:hAnsi="Century Gothic" w:cs="Tahoma"/>
        </w:rPr>
        <w:t>Isle of Man is dedicated to the health safety and welfare of all its staff and volunteers.  All employees will be responsible for their own health, safety and welfare, and that of others who may be affected by their actions or omissions, and for identifying and reporting any possible risks or near misses to a responsible manager. The employee will observe appropriate legislation and codes of practice in connection with their role.</w:t>
      </w:r>
    </w:p>
    <w:p w14:paraId="6302C091" w14:textId="77777777" w:rsidR="00CC34D4" w:rsidRDefault="00CC34D4" w:rsidP="00D975DF">
      <w:pPr>
        <w:spacing w:after="0"/>
        <w:rPr>
          <w:rFonts w:ascii="Century Gothic" w:eastAsia="Times New Roman" w:hAnsi="Century Gothic" w:cs="Tahoma"/>
          <w:lang w:eastAsia="en-GB"/>
        </w:rPr>
      </w:pPr>
    </w:p>
    <w:p w14:paraId="3F35C979" w14:textId="77777777" w:rsidR="00B05080" w:rsidRDefault="00B05080" w:rsidP="00D975DF">
      <w:pPr>
        <w:spacing w:after="0"/>
        <w:rPr>
          <w:rFonts w:ascii="Tahoma" w:hAnsi="Tahoma" w:cs="Tahoma"/>
          <w:color w:val="1F497D" w:themeColor="text2"/>
        </w:rPr>
      </w:pPr>
    </w:p>
    <w:p w14:paraId="7BA2533D" w14:textId="1F774F9C" w:rsidR="00D975DF" w:rsidRPr="00D975DF" w:rsidRDefault="00D975DF" w:rsidP="00D975DF">
      <w:pPr>
        <w:spacing w:after="0"/>
        <w:rPr>
          <w:rFonts w:ascii="Tahoma" w:hAnsi="Tahoma" w:cs="Tahoma"/>
          <w:color w:val="000000" w:themeColor="text1"/>
        </w:rPr>
      </w:pPr>
      <w:r w:rsidRPr="00D975DF">
        <w:rPr>
          <w:rFonts w:ascii="Tahoma" w:hAnsi="Tahoma" w:cs="Tahoma"/>
          <w:color w:val="1F497D" w:themeColor="text2"/>
        </w:rPr>
        <w:t>This job description is not meant to be exhaustive and you may be asked to carry out other reasonable duties</w:t>
      </w:r>
    </w:p>
    <w:p w14:paraId="1D603FD3" w14:textId="77777777" w:rsidR="00483DA4" w:rsidRDefault="00483DA4" w:rsidP="00483DA4">
      <w:pPr>
        <w:spacing w:after="0" w:line="240" w:lineRule="auto"/>
        <w:rPr>
          <w:rFonts w:ascii="Century Gothic" w:eastAsia="Times New Roman" w:hAnsi="Century Gothic" w:cs="Tahoma"/>
          <w:lang w:eastAsia="en-GB"/>
        </w:rPr>
      </w:pPr>
    </w:p>
    <w:p w14:paraId="7968E445" w14:textId="77777777" w:rsidR="00524F01" w:rsidRDefault="00524F01" w:rsidP="00483DA4">
      <w:pPr>
        <w:spacing w:after="0"/>
        <w:rPr>
          <w:b/>
          <w:color w:val="1F497D" w:themeColor="text2"/>
          <w:sz w:val="36"/>
          <w:szCs w:val="36"/>
        </w:rPr>
      </w:pPr>
    </w:p>
    <w:p w14:paraId="331D8E9A" w14:textId="77777777" w:rsidR="00483DA4" w:rsidRDefault="00483DA4" w:rsidP="00483DA4">
      <w:pPr>
        <w:spacing w:after="0"/>
        <w:rPr>
          <w:b/>
          <w:color w:val="1F497D" w:themeColor="text2"/>
          <w:sz w:val="36"/>
          <w:szCs w:val="36"/>
        </w:rPr>
      </w:pPr>
      <w:r>
        <w:rPr>
          <w:b/>
          <w:color w:val="1F497D" w:themeColor="text2"/>
          <w:sz w:val="36"/>
          <w:szCs w:val="36"/>
        </w:rPr>
        <w:t>Most challenging part of the job:</w:t>
      </w:r>
    </w:p>
    <w:p w14:paraId="0FF48716" w14:textId="77777777" w:rsidR="00483DA4" w:rsidRDefault="00483DA4" w:rsidP="00483DA4">
      <w:pPr>
        <w:spacing w:after="0"/>
        <w:rPr>
          <w:rFonts w:ascii="Century Gothic" w:hAnsi="Century Gothic" w:cs="Tahoma"/>
          <w:color w:val="000000" w:themeColor="text1"/>
        </w:rPr>
      </w:pPr>
    </w:p>
    <w:p w14:paraId="32EF0201" w14:textId="77777777" w:rsidR="00CC34D4" w:rsidRDefault="00CC34D4" w:rsidP="00483DA4">
      <w:pPr>
        <w:spacing w:after="0"/>
        <w:rPr>
          <w:rFonts w:ascii="Century Gothic" w:hAnsi="Century Gothic" w:cs="Tahoma"/>
          <w:color w:val="000000" w:themeColor="text1"/>
        </w:rPr>
      </w:pPr>
      <w:r>
        <w:rPr>
          <w:rFonts w:ascii="Century Gothic" w:hAnsi="Century Gothic" w:cs="Tahoma"/>
          <w:color w:val="000000" w:themeColor="text1"/>
        </w:rPr>
        <w:t>Maintaining a positive outlook whilst constantly adapting to a changing workload within an emotionally challenging speciality.</w:t>
      </w:r>
    </w:p>
    <w:p w14:paraId="162C9DE2" w14:textId="77777777" w:rsidR="00CC34D4" w:rsidRDefault="00CC34D4" w:rsidP="00483DA4">
      <w:pPr>
        <w:spacing w:after="0"/>
        <w:rPr>
          <w:rFonts w:ascii="Century Gothic" w:hAnsi="Century Gothic" w:cs="Tahoma"/>
          <w:color w:val="000000" w:themeColor="text1"/>
        </w:rPr>
      </w:pPr>
    </w:p>
    <w:p w14:paraId="48B19F73" w14:textId="77777777" w:rsidR="00483DA4" w:rsidRPr="00F45836" w:rsidRDefault="00483DA4" w:rsidP="00483DA4">
      <w:pPr>
        <w:spacing w:after="0"/>
        <w:rPr>
          <w:rFonts w:ascii="Century Gothic" w:hAnsi="Century Gothic" w:cs="Tahoma"/>
          <w:color w:val="000000" w:themeColor="text1"/>
        </w:rPr>
      </w:pPr>
      <w:r w:rsidRPr="00F45836">
        <w:rPr>
          <w:rFonts w:ascii="Century Gothic" w:hAnsi="Century Gothic" w:cs="Tahoma"/>
          <w:color w:val="000000" w:themeColor="text1"/>
        </w:rPr>
        <w:t>Understanding your limitations</w:t>
      </w:r>
      <w:r>
        <w:rPr>
          <w:rFonts w:ascii="Century Gothic" w:hAnsi="Century Gothic" w:cs="Tahoma"/>
          <w:color w:val="000000" w:themeColor="text1"/>
        </w:rPr>
        <w:t xml:space="preserve"> and </w:t>
      </w:r>
      <w:r w:rsidR="00CC34D4">
        <w:rPr>
          <w:rFonts w:ascii="Century Gothic" w:hAnsi="Century Gothic" w:cs="Tahoma"/>
          <w:color w:val="000000" w:themeColor="text1"/>
        </w:rPr>
        <w:t xml:space="preserve">feeling comfortable </w:t>
      </w:r>
      <w:r w:rsidRPr="00F45836">
        <w:rPr>
          <w:rFonts w:ascii="Century Gothic" w:hAnsi="Century Gothic" w:cs="Tahoma"/>
          <w:color w:val="000000" w:themeColor="text1"/>
        </w:rPr>
        <w:t>to seek help</w:t>
      </w:r>
      <w:r w:rsidR="00CC34D4">
        <w:rPr>
          <w:rFonts w:ascii="Century Gothic" w:hAnsi="Century Gothic" w:cs="Tahoma"/>
          <w:color w:val="000000" w:themeColor="text1"/>
        </w:rPr>
        <w:t>,</w:t>
      </w:r>
      <w:r w:rsidRPr="00F45836">
        <w:rPr>
          <w:rFonts w:ascii="Century Gothic" w:hAnsi="Century Gothic" w:cs="Tahoma"/>
          <w:color w:val="000000" w:themeColor="text1"/>
        </w:rPr>
        <w:t xml:space="preserve"> </w:t>
      </w:r>
      <w:r>
        <w:rPr>
          <w:rFonts w:ascii="Century Gothic" w:hAnsi="Century Gothic" w:cs="Tahoma"/>
          <w:color w:val="000000" w:themeColor="text1"/>
        </w:rPr>
        <w:t xml:space="preserve">in order </w:t>
      </w:r>
      <w:r w:rsidRPr="00F45836">
        <w:rPr>
          <w:rFonts w:ascii="Century Gothic" w:hAnsi="Century Gothic" w:cs="Tahoma"/>
          <w:color w:val="000000" w:themeColor="text1"/>
        </w:rPr>
        <w:t xml:space="preserve">to support </w:t>
      </w:r>
      <w:r>
        <w:rPr>
          <w:rFonts w:ascii="Century Gothic" w:hAnsi="Century Gothic" w:cs="Tahoma"/>
          <w:color w:val="000000" w:themeColor="text1"/>
        </w:rPr>
        <w:t>safe patient care and keep staff morale high for yourself and your team</w:t>
      </w:r>
      <w:r w:rsidRPr="00F45836">
        <w:rPr>
          <w:rFonts w:ascii="Century Gothic" w:hAnsi="Century Gothic" w:cs="Tahoma"/>
          <w:color w:val="000000" w:themeColor="text1"/>
        </w:rPr>
        <w:t xml:space="preserve">.   </w:t>
      </w:r>
    </w:p>
    <w:p w14:paraId="613EC908" w14:textId="77777777" w:rsidR="00483DA4" w:rsidRPr="00483DA4" w:rsidRDefault="00483DA4" w:rsidP="00483DA4">
      <w:pPr>
        <w:spacing w:after="0" w:line="240" w:lineRule="auto"/>
        <w:rPr>
          <w:rFonts w:ascii="Century Gothic" w:eastAsia="Times New Roman" w:hAnsi="Century Gothic" w:cs="Tahoma"/>
        </w:rPr>
      </w:pPr>
    </w:p>
    <w:p w14:paraId="40B311F8" w14:textId="77777777" w:rsidR="0091221B" w:rsidRDefault="0091221B" w:rsidP="00044FB3">
      <w:pPr>
        <w:rPr>
          <w:b/>
          <w:color w:val="1F497D" w:themeColor="text2"/>
          <w:sz w:val="44"/>
          <w:szCs w:val="44"/>
        </w:rPr>
      </w:pPr>
      <w:r>
        <w:rPr>
          <w:b/>
          <w:color w:val="1F497D" w:themeColor="text2"/>
          <w:sz w:val="44"/>
          <w:szCs w:val="44"/>
        </w:rPr>
        <w:t>Person Specification:  What we need you to bring</w:t>
      </w:r>
    </w:p>
    <w:tbl>
      <w:tblPr>
        <w:tblStyle w:val="TableGrid"/>
        <w:tblW w:w="0" w:type="auto"/>
        <w:tblLook w:val="04A0" w:firstRow="1" w:lastRow="0" w:firstColumn="1" w:lastColumn="0" w:noHBand="0" w:noVBand="1"/>
      </w:tblPr>
      <w:tblGrid>
        <w:gridCol w:w="2409"/>
        <w:gridCol w:w="2400"/>
        <w:gridCol w:w="954"/>
        <w:gridCol w:w="1453"/>
        <w:gridCol w:w="504"/>
        <w:gridCol w:w="1908"/>
      </w:tblGrid>
      <w:tr w:rsidR="00965253" w14:paraId="11EC2ABE" w14:textId="77777777" w:rsidTr="00C60088">
        <w:tc>
          <w:tcPr>
            <w:tcW w:w="5920" w:type="dxa"/>
            <w:gridSpan w:val="3"/>
            <w:shd w:val="clear" w:color="auto" w:fill="DAEEF3" w:themeFill="accent5" w:themeFillTint="33"/>
          </w:tcPr>
          <w:p w14:paraId="30C53DAC" w14:textId="77777777" w:rsidR="00965253" w:rsidRDefault="00965253" w:rsidP="00044FB3">
            <w:pPr>
              <w:rPr>
                <w:b/>
                <w:color w:val="1F497D" w:themeColor="text2"/>
                <w:sz w:val="36"/>
                <w:szCs w:val="36"/>
              </w:rPr>
            </w:pPr>
            <w:r>
              <w:rPr>
                <w:b/>
                <w:color w:val="1F497D" w:themeColor="text2"/>
                <w:sz w:val="36"/>
                <w:szCs w:val="36"/>
              </w:rPr>
              <w:t>Qualifications:</w:t>
            </w:r>
          </w:p>
        </w:tc>
        <w:tc>
          <w:tcPr>
            <w:tcW w:w="1985" w:type="dxa"/>
            <w:gridSpan w:val="2"/>
            <w:shd w:val="clear" w:color="auto" w:fill="DAEEF3" w:themeFill="accent5" w:themeFillTint="33"/>
          </w:tcPr>
          <w:p w14:paraId="19DBBC83" w14:textId="4C5B48A6" w:rsidR="00965253" w:rsidRPr="00C60088" w:rsidRDefault="00524F01" w:rsidP="00965253">
            <w:pPr>
              <w:jc w:val="center"/>
              <w:rPr>
                <w:b/>
                <w:color w:val="1F497D" w:themeColor="text2"/>
                <w:sz w:val="28"/>
                <w:szCs w:val="28"/>
              </w:rPr>
            </w:pPr>
            <w:r w:rsidRPr="00524F01">
              <w:rPr>
                <w:b/>
                <w:color w:val="1F497D" w:themeColor="text2"/>
                <w:sz w:val="24"/>
                <w:szCs w:val="28"/>
              </w:rPr>
              <w:t>Is it Essential (E) or D</w:t>
            </w:r>
            <w:r w:rsidR="00965253" w:rsidRPr="00524F01">
              <w:rPr>
                <w:b/>
                <w:color w:val="1F497D" w:themeColor="text2"/>
                <w:sz w:val="24"/>
                <w:szCs w:val="28"/>
              </w:rPr>
              <w:t>esirable</w:t>
            </w:r>
            <w:r w:rsidRPr="00524F01">
              <w:rPr>
                <w:b/>
                <w:color w:val="1F497D" w:themeColor="text2"/>
                <w:sz w:val="24"/>
                <w:szCs w:val="28"/>
              </w:rPr>
              <w:t xml:space="preserve"> (D)</w:t>
            </w:r>
          </w:p>
        </w:tc>
        <w:tc>
          <w:tcPr>
            <w:tcW w:w="1949" w:type="dxa"/>
            <w:shd w:val="clear" w:color="auto" w:fill="DAEEF3" w:themeFill="accent5" w:themeFillTint="33"/>
          </w:tcPr>
          <w:p w14:paraId="1DDBBCF1" w14:textId="77777777" w:rsidR="00965253" w:rsidRPr="00C60088" w:rsidRDefault="00965253" w:rsidP="00044FB3">
            <w:pPr>
              <w:rPr>
                <w:b/>
                <w:color w:val="1F497D" w:themeColor="text2"/>
                <w:sz w:val="28"/>
                <w:szCs w:val="28"/>
              </w:rPr>
            </w:pPr>
            <w:r w:rsidRPr="00524F01">
              <w:rPr>
                <w:b/>
                <w:color w:val="1F497D" w:themeColor="text2"/>
                <w:sz w:val="24"/>
                <w:szCs w:val="28"/>
              </w:rPr>
              <w:t>How we will assess</w:t>
            </w:r>
          </w:p>
        </w:tc>
      </w:tr>
      <w:tr w:rsidR="00965253" w14:paraId="4B1FC6F0" w14:textId="77777777" w:rsidTr="00C60088">
        <w:tc>
          <w:tcPr>
            <w:tcW w:w="5920" w:type="dxa"/>
            <w:gridSpan w:val="3"/>
          </w:tcPr>
          <w:p w14:paraId="2C306F8D" w14:textId="77777777" w:rsidR="00965253" w:rsidRPr="00960403" w:rsidRDefault="007438C9" w:rsidP="007438C9">
            <w:pPr>
              <w:spacing w:before="120"/>
              <w:contextualSpacing/>
              <w:jc w:val="both"/>
              <w:rPr>
                <w:rFonts w:ascii="Tahoma" w:eastAsia="Times New Roman" w:hAnsi="Tahoma" w:cs="Tahoma"/>
                <w:lang w:eastAsia="en-GB"/>
              </w:rPr>
            </w:pPr>
            <w:r>
              <w:rPr>
                <w:rFonts w:ascii="Tahoma" w:eastAsia="Times New Roman" w:hAnsi="Tahoma" w:cs="Tahoma"/>
                <w:lang w:eastAsia="en-GB"/>
              </w:rPr>
              <w:t xml:space="preserve">Foundation level GCSE in Maths &amp; English </w:t>
            </w:r>
          </w:p>
        </w:tc>
        <w:tc>
          <w:tcPr>
            <w:tcW w:w="1985" w:type="dxa"/>
            <w:gridSpan w:val="2"/>
          </w:tcPr>
          <w:p w14:paraId="5934345C" w14:textId="77777777" w:rsidR="00965253" w:rsidRPr="00281B80" w:rsidRDefault="00960403" w:rsidP="00281B80">
            <w:pPr>
              <w:jc w:val="center"/>
              <w:rPr>
                <w:b/>
                <w:color w:val="1F497D" w:themeColor="text2"/>
                <w:sz w:val="24"/>
                <w:szCs w:val="24"/>
              </w:rPr>
            </w:pPr>
            <w:r w:rsidRPr="006B0440">
              <w:rPr>
                <w:b/>
                <w:color w:val="1F497D" w:themeColor="text2"/>
                <w:sz w:val="24"/>
                <w:szCs w:val="24"/>
              </w:rPr>
              <w:t>E</w:t>
            </w:r>
          </w:p>
        </w:tc>
        <w:tc>
          <w:tcPr>
            <w:tcW w:w="1949" w:type="dxa"/>
          </w:tcPr>
          <w:p w14:paraId="42C999D8" w14:textId="77777777" w:rsidR="00965253" w:rsidRPr="00281B80" w:rsidRDefault="00960403" w:rsidP="00281B80">
            <w:pPr>
              <w:jc w:val="center"/>
              <w:rPr>
                <w:b/>
                <w:color w:val="1F497D" w:themeColor="text2"/>
                <w:sz w:val="24"/>
                <w:szCs w:val="24"/>
              </w:rPr>
            </w:pPr>
            <w:r>
              <w:rPr>
                <w:b/>
                <w:color w:val="1F497D" w:themeColor="text2"/>
                <w:sz w:val="24"/>
                <w:szCs w:val="24"/>
              </w:rPr>
              <w:t>A &amp; D</w:t>
            </w:r>
          </w:p>
        </w:tc>
      </w:tr>
      <w:tr w:rsidR="000B571D" w14:paraId="5550D43E" w14:textId="77777777" w:rsidTr="00C60088">
        <w:trPr>
          <w:trHeight w:val="697"/>
        </w:trPr>
        <w:tc>
          <w:tcPr>
            <w:tcW w:w="5920" w:type="dxa"/>
            <w:gridSpan w:val="3"/>
          </w:tcPr>
          <w:p w14:paraId="1D1FCC5E" w14:textId="480A36CF" w:rsidR="000B571D" w:rsidRPr="00960403" w:rsidRDefault="00960403" w:rsidP="00B77E60">
            <w:pPr>
              <w:spacing w:before="120"/>
              <w:jc w:val="both"/>
              <w:rPr>
                <w:rFonts w:ascii="Tahoma" w:eastAsia="Times New Roman" w:hAnsi="Tahoma" w:cs="Tahoma"/>
                <w:bCs/>
                <w:lang w:eastAsia="en-GB"/>
              </w:rPr>
            </w:pPr>
            <w:r w:rsidRPr="00960403">
              <w:rPr>
                <w:rFonts w:ascii="Tahoma" w:eastAsia="Times New Roman" w:hAnsi="Tahoma" w:cs="Tahoma"/>
                <w:bCs/>
                <w:lang w:eastAsia="en-GB"/>
              </w:rPr>
              <w:t>A L</w:t>
            </w:r>
            <w:r w:rsidR="00B77E60">
              <w:rPr>
                <w:rFonts w:ascii="Tahoma" w:eastAsia="Times New Roman" w:hAnsi="Tahoma" w:cs="Tahoma"/>
                <w:bCs/>
                <w:lang w:eastAsia="en-GB"/>
              </w:rPr>
              <w:t>evel II</w:t>
            </w:r>
            <w:r w:rsidR="00524F01">
              <w:rPr>
                <w:rFonts w:ascii="Tahoma" w:eastAsia="Times New Roman" w:hAnsi="Tahoma" w:cs="Tahoma"/>
                <w:bCs/>
                <w:lang w:eastAsia="en-GB"/>
              </w:rPr>
              <w:t>I</w:t>
            </w:r>
            <w:r w:rsidR="00B77E60">
              <w:rPr>
                <w:rFonts w:ascii="Tahoma" w:eastAsia="Times New Roman" w:hAnsi="Tahoma" w:cs="Tahoma"/>
                <w:bCs/>
                <w:lang w:eastAsia="en-GB"/>
              </w:rPr>
              <w:t xml:space="preserve"> </w:t>
            </w:r>
            <w:r w:rsidR="00B77E60" w:rsidRPr="007438C9">
              <w:rPr>
                <w:rFonts w:ascii="Tahoma" w:eastAsia="Times New Roman" w:hAnsi="Tahoma" w:cs="Tahoma"/>
                <w:bCs/>
                <w:lang w:eastAsia="en-GB"/>
              </w:rPr>
              <w:t>QCF</w:t>
            </w:r>
            <w:r w:rsidRPr="007438C9">
              <w:rPr>
                <w:rFonts w:ascii="Tahoma" w:eastAsia="Times New Roman" w:hAnsi="Tahoma" w:cs="Tahoma"/>
                <w:bCs/>
                <w:lang w:eastAsia="en-GB"/>
              </w:rPr>
              <w:t xml:space="preserve"> </w:t>
            </w:r>
            <w:r w:rsidR="001221C3" w:rsidRPr="007438C9">
              <w:rPr>
                <w:rFonts w:ascii="Tahoma" w:eastAsia="Times New Roman" w:hAnsi="Tahoma" w:cs="Tahoma"/>
                <w:bCs/>
                <w:lang w:eastAsia="en-GB"/>
              </w:rPr>
              <w:t xml:space="preserve">in Health and Social Care </w:t>
            </w:r>
            <w:r w:rsidR="00C60088">
              <w:rPr>
                <w:rFonts w:ascii="Tahoma" w:eastAsia="Times New Roman" w:hAnsi="Tahoma" w:cs="Tahoma"/>
                <w:bCs/>
                <w:lang w:eastAsia="en-GB"/>
              </w:rPr>
              <w:t xml:space="preserve">(Band 3) </w:t>
            </w:r>
            <w:r w:rsidR="00B77E60" w:rsidRPr="007438C9">
              <w:rPr>
                <w:rFonts w:ascii="Tahoma" w:eastAsia="Times New Roman" w:hAnsi="Tahoma" w:cs="Tahoma"/>
                <w:bCs/>
                <w:lang w:eastAsia="en-GB"/>
              </w:rPr>
              <w:t>or willing to work towards</w:t>
            </w:r>
            <w:r w:rsidR="00C60088">
              <w:rPr>
                <w:rFonts w:ascii="Tahoma" w:eastAsia="Times New Roman" w:hAnsi="Tahoma" w:cs="Tahoma"/>
                <w:bCs/>
                <w:lang w:eastAsia="en-GB"/>
              </w:rPr>
              <w:t xml:space="preserve"> (Band 2)</w:t>
            </w:r>
          </w:p>
        </w:tc>
        <w:tc>
          <w:tcPr>
            <w:tcW w:w="1985" w:type="dxa"/>
            <w:gridSpan w:val="2"/>
          </w:tcPr>
          <w:p w14:paraId="67EFEA31" w14:textId="77777777" w:rsidR="00C60088" w:rsidRDefault="00C60088" w:rsidP="00281B80">
            <w:pPr>
              <w:jc w:val="center"/>
              <w:rPr>
                <w:b/>
                <w:color w:val="1F497D" w:themeColor="text2"/>
                <w:sz w:val="24"/>
                <w:szCs w:val="24"/>
              </w:rPr>
            </w:pPr>
            <w:r>
              <w:rPr>
                <w:b/>
                <w:color w:val="1F497D" w:themeColor="text2"/>
                <w:sz w:val="24"/>
                <w:szCs w:val="24"/>
              </w:rPr>
              <w:t xml:space="preserve">E </w:t>
            </w:r>
          </w:p>
          <w:p w14:paraId="79F854E8" w14:textId="77777777" w:rsidR="000B571D" w:rsidRPr="00281B80" w:rsidRDefault="000B571D" w:rsidP="00281B80">
            <w:pPr>
              <w:jc w:val="center"/>
              <w:rPr>
                <w:b/>
                <w:color w:val="1F497D" w:themeColor="text2"/>
                <w:sz w:val="24"/>
                <w:szCs w:val="24"/>
              </w:rPr>
            </w:pPr>
          </w:p>
        </w:tc>
        <w:tc>
          <w:tcPr>
            <w:tcW w:w="1949" w:type="dxa"/>
          </w:tcPr>
          <w:p w14:paraId="46DE32D4" w14:textId="77777777" w:rsidR="000B571D" w:rsidRPr="00281B80" w:rsidRDefault="00483DA4" w:rsidP="008737C8">
            <w:pPr>
              <w:jc w:val="center"/>
              <w:rPr>
                <w:b/>
                <w:color w:val="1F497D" w:themeColor="text2"/>
                <w:sz w:val="24"/>
                <w:szCs w:val="24"/>
              </w:rPr>
            </w:pPr>
            <w:r>
              <w:rPr>
                <w:b/>
                <w:color w:val="1F497D" w:themeColor="text2"/>
                <w:sz w:val="24"/>
                <w:szCs w:val="24"/>
              </w:rPr>
              <w:t xml:space="preserve">A &amp; </w:t>
            </w:r>
            <w:r w:rsidR="00604DB8">
              <w:rPr>
                <w:b/>
                <w:color w:val="1F497D" w:themeColor="text2"/>
                <w:sz w:val="24"/>
                <w:szCs w:val="24"/>
              </w:rPr>
              <w:t>D</w:t>
            </w:r>
          </w:p>
        </w:tc>
      </w:tr>
      <w:tr w:rsidR="0091221B" w:rsidRPr="007438C9" w14:paraId="12BFCF35" w14:textId="77777777" w:rsidTr="00954A69">
        <w:tc>
          <w:tcPr>
            <w:tcW w:w="9854" w:type="dxa"/>
            <w:gridSpan w:val="6"/>
            <w:shd w:val="clear" w:color="auto" w:fill="DAEEF3" w:themeFill="accent5" w:themeFillTint="33"/>
          </w:tcPr>
          <w:p w14:paraId="18EB3793" w14:textId="77777777" w:rsidR="0091221B" w:rsidRPr="007438C9" w:rsidRDefault="0091221B" w:rsidP="00044FB3">
            <w:pPr>
              <w:rPr>
                <w:b/>
                <w:color w:val="1F497D" w:themeColor="text2"/>
                <w:sz w:val="36"/>
                <w:szCs w:val="36"/>
              </w:rPr>
            </w:pPr>
            <w:r w:rsidRPr="007438C9">
              <w:rPr>
                <w:b/>
                <w:color w:val="1F497D" w:themeColor="text2"/>
                <w:sz w:val="36"/>
                <w:szCs w:val="36"/>
              </w:rPr>
              <w:t>Experience:</w:t>
            </w:r>
          </w:p>
        </w:tc>
      </w:tr>
      <w:tr w:rsidR="00965253" w:rsidRPr="007438C9" w14:paraId="1601AD1D" w14:textId="77777777" w:rsidTr="00C60088">
        <w:tc>
          <w:tcPr>
            <w:tcW w:w="5920" w:type="dxa"/>
            <w:gridSpan w:val="3"/>
          </w:tcPr>
          <w:p w14:paraId="637CDEB2" w14:textId="77777777" w:rsidR="00965253" w:rsidRPr="007438C9" w:rsidRDefault="00C60088" w:rsidP="00483DA4">
            <w:pPr>
              <w:spacing w:before="120"/>
              <w:contextualSpacing/>
              <w:jc w:val="both"/>
              <w:rPr>
                <w:rFonts w:ascii="Tahoma" w:eastAsia="Times New Roman" w:hAnsi="Tahoma" w:cs="Tahoma"/>
                <w:bCs/>
                <w:lang w:eastAsia="en-GB"/>
              </w:rPr>
            </w:pPr>
            <w:r>
              <w:rPr>
                <w:rFonts w:ascii="Tahoma" w:eastAsia="Times New Roman" w:hAnsi="Tahoma" w:cs="Tahoma"/>
                <w:bCs/>
                <w:lang w:eastAsia="en-GB"/>
              </w:rPr>
              <w:t xml:space="preserve">Minimum of </w:t>
            </w:r>
            <w:r w:rsidR="00483DA4">
              <w:rPr>
                <w:rFonts w:ascii="Tahoma" w:eastAsia="Times New Roman" w:hAnsi="Tahoma" w:cs="Tahoma"/>
                <w:bCs/>
                <w:lang w:eastAsia="en-GB"/>
              </w:rPr>
              <w:t>6</w:t>
            </w:r>
            <w:r>
              <w:rPr>
                <w:rFonts w:ascii="Tahoma" w:eastAsia="Times New Roman" w:hAnsi="Tahoma" w:cs="Tahoma"/>
                <w:bCs/>
                <w:lang w:eastAsia="en-GB"/>
              </w:rPr>
              <w:t xml:space="preserve"> months w</w:t>
            </w:r>
            <w:r w:rsidR="00B77E60" w:rsidRPr="007438C9">
              <w:rPr>
                <w:rFonts w:ascii="Tahoma" w:eastAsia="Times New Roman" w:hAnsi="Tahoma" w:cs="Tahoma"/>
                <w:bCs/>
                <w:lang w:eastAsia="en-GB"/>
              </w:rPr>
              <w:t xml:space="preserve">orking in a </w:t>
            </w:r>
            <w:r>
              <w:rPr>
                <w:rFonts w:ascii="Tahoma" w:eastAsia="Times New Roman" w:hAnsi="Tahoma" w:cs="Tahoma"/>
                <w:bCs/>
                <w:lang w:eastAsia="en-GB"/>
              </w:rPr>
              <w:t xml:space="preserve">clinical </w:t>
            </w:r>
            <w:r w:rsidR="00B77E60" w:rsidRPr="007438C9">
              <w:rPr>
                <w:rFonts w:ascii="Tahoma" w:eastAsia="Times New Roman" w:hAnsi="Tahoma" w:cs="Tahoma"/>
                <w:bCs/>
                <w:lang w:eastAsia="en-GB"/>
              </w:rPr>
              <w:t xml:space="preserve">health or social care </w:t>
            </w:r>
            <w:r>
              <w:rPr>
                <w:rFonts w:ascii="Tahoma" w:eastAsia="Times New Roman" w:hAnsi="Tahoma" w:cs="Tahoma"/>
                <w:bCs/>
                <w:lang w:eastAsia="en-GB"/>
              </w:rPr>
              <w:t>role (e.g. Care Home)</w:t>
            </w:r>
            <w:r w:rsidR="008737C8">
              <w:rPr>
                <w:rFonts w:ascii="Tahoma" w:eastAsia="Times New Roman" w:hAnsi="Tahoma" w:cs="Tahoma"/>
                <w:bCs/>
                <w:lang w:eastAsia="en-GB"/>
              </w:rPr>
              <w:t xml:space="preserve"> (Band 2)</w:t>
            </w:r>
          </w:p>
        </w:tc>
        <w:tc>
          <w:tcPr>
            <w:tcW w:w="1985" w:type="dxa"/>
            <w:gridSpan w:val="2"/>
          </w:tcPr>
          <w:p w14:paraId="48784694" w14:textId="475AC07C" w:rsidR="00965253" w:rsidRPr="007438C9" w:rsidRDefault="00D60605" w:rsidP="00281B80">
            <w:pPr>
              <w:jc w:val="center"/>
              <w:rPr>
                <w:b/>
                <w:color w:val="1F497D" w:themeColor="text2"/>
                <w:sz w:val="24"/>
                <w:szCs w:val="24"/>
              </w:rPr>
            </w:pPr>
            <w:r>
              <w:rPr>
                <w:b/>
                <w:color w:val="1F497D" w:themeColor="text2"/>
                <w:sz w:val="24"/>
                <w:szCs w:val="24"/>
              </w:rPr>
              <w:t>D</w:t>
            </w:r>
          </w:p>
        </w:tc>
        <w:tc>
          <w:tcPr>
            <w:tcW w:w="1949" w:type="dxa"/>
          </w:tcPr>
          <w:p w14:paraId="49387588" w14:textId="77777777" w:rsidR="00965253" w:rsidRPr="007438C9" w:rsidRDefault="00604DB8" w:rsidP="008737C8">
            <w:pPr>
              <w:jc w:val="center"/>
              <w:rPr>
                <w:b/>
                <w:color w:val="1F497D" w:themeColor="text2"/>
                <w:sz w:val="24"/>
                <w:szCs w:val="24"/>
              </w:rPr>
            </w:pPr>
            <w:r w:rsidRPr="007438C9">
              <w:rPr>
                <w:b/>
                <w:color w:val="1F497D" w:themeColor="text2"/>
                <w:sz w:val="24"/>
                <w:szCs w:val="24"/>
              </w:rPr>
              <w:t xml:space="preserve">A </w:t>
            </w:r>
          </w:p>
        </w:tc>
      </w:tr>
      <w:tr w:rsidR="00604DB8" w14:paraId="1EF26699" w14:textId="77777777" w:rsidTr="00C60088">
        <w:tc>
          <w:tcPr>
            <w:tcW w:w="5920" w:type="dxa"/>
            <w:gridSpan w:val="3"/>
          </w:tcPr>
          <w:p w14:paraId="595AE8AE" w14:textId="01E67938" w:rsidR="00604DB8" w:rsidRPr="007438C9" w:rsidRDefault="00524F01" w:rsidP="00524F01">
            <w:pPr>
              <w:jc w:val="both"/>
              <w:rPr>
                <w:rFonts w:ascii="Tahoma" w:eastAsia="Times New Roman" w:hAnsi="Tahoma" w:cs="Tahoma"/>
                <w:lang w:eastAsia="en-GB"/>
              </w:rPr>
            </w:pPr>
            <w:r>
              <w:rPr>
                <w:rFonts w:ascii="Tahoma" w:eastAsia="Times New Roman" w:hAnsi="Tahoma" w:cs="Tahoma"/>
                <w:bCs/>
                <w:lang w:eastAsia="en-GB"/>
              </w:rPr>
              <w:t xml:space="preserve">Experience of working in </w:t>
            </w:r>
            <w:r w:rsidR="00C60088">
              <w:rPr>
                <w:rFonts w:ascii="Tahoma" w:eastAsia="Times New Roman" w:hAnsi="Tahoma" w:cs="Tahoma"/>
                <w:bCs/>
                <w:lang w:eastAsia="en-GB"/>
              </w:rPr>
              <w:t>P</w:t>
            </w:r>
            <w:r w:rsidR="00604DB8" w:rsidRPr="007438C9">
              <w:rPr>
                <w:rFonts w:ascii="Tahoma" w:eastAsia="Times New Roman" w:hAnsi="Tahoma" w:cs="Tahoma"/>
                <w:bCs/>
                <w:lang w:eastAsia="en-GB"/>
              </w:rPr>
              <w:t xml:space="preserve">alliative </w:t>
            </w:r>
            <w:r w:rsidR="00C60088">
              <w:rPr>
                <w:rFonts w:ascii="Tahoma" w:eastAsia="Times New Roman" w:hAnsi="Tahoma" w:cs="Tahoma"/>
                <w:bCs/>
                <w:lang w:eastAsia="en-GB"/>
              </w:rPr>
              <w:t>C</w:t>
            </w:r>
            <w:r w:rsidR="00604DB8" w:rsidRPr="007438C9">
              <w:rPr>
                <w:rFonts w:ascii="Tahoma" w:eastAsia="Times New Roman" w:hAnsi="Tahoma" w:cs="Tahoma"/>
                <w:bCs/>
                <w:lang w:eastAsia="en-GB"/>
              </w:rPr>
              <w:t>are</w:t>
            </w:r>
            <w:r w:rsidR="00C60088">
              <w:rPr>
                <w:rFonts w:ascii="Tahoma" w:eastAsia="Times New Roman" w:hAnsi="Tahoma" w:cs="Tahoma"/>
                <w:bCs/>
                <w:lang w:eastAsia="en-GB"/>
              </w:rPr>
              <w:t xml:space="preserve"> (Band 3)</w:t>
            </w:r>
          </w:p>
        </w:tc>
        <w:tc>
          <w:tcPr>
            <w:tcW w:w="1985" w:type="dxa"/>
            <w:gridSpan w:val="2"/>
          </w:tcPr>
          <w:p w14:paraId="0F9D4F6E" w14:textId="26B4B499" w:rsidR="00604DB8" w:rsidRPr="007438C9" w:rsidRDefault="00D60605" w:rsidP="00C60088">
            <w:pPr>
              <w:jc w:val="center"/>
              <w:rPr>
                <w:b/>
                <w:color w:val="1F497D" w:themeColor="text2"/>
                <w:sz w:val="24"/>
                <w:szCs w:val="24"/>
              </w:rPr>
            </w:pPr>
            <w:r>
              <w:rPr>
                <w:b/>
                <w:color w:val="1F497D" w:themeColor="text2"/>
                <w:sz w:val="24"/>
                <w:szCs w:val="24"/>
              </w:rPr>
              <w:t>D</w:t>
            </w:r>
          </w:p>
        </w:tc>
        <w:tc>
          <w:tcPr>
            <w:tcW w:w="1949" w:type="dxa"/>
          </w:tcPr>
          <w:p w14:paraId="20FCD7E0" w14:textId="77777777" w:rsidR="00604DB8" w:rsidRDefault="008737C8" w:rsidP="008737C8">
            <w:pPr>
              <w:jc w:val="center"/>
            </w:pPr>
            <w:r>
              <w:rPr>
                <w:b/>
                <w:color w:val="1F497D" w:themeColor="text2"/>
                <w:sz w:val="24"/>
                <w:szCs w:val="24"/>
              </w:rPr>
              <w:t xml:space="preserve">A </w:t>
            </w:r>
          </w:p>
        </w:tc>
      </w:tr>
      <w:tr w:rsidR="0091221B" w14:paraId="1D4CFB33" w14:textId="77777777" w:rsidTr="00954A69">
        <w:tc>
          <w:tcPr>
            <w:tcW w:w="9854" w:type="dxa"/>
            <w:gridSpan w:val="6"/>
            <w:shd w:val="clear" w:color="auto" w:fill="DAEEF3" w:themeFill="accent5" w:themeFillTint="33"/>
          </w:tcPr>
          <w:p w14:paraId="5456B43A" w14:textId="77777777" w:rsidR="0091221B" w:rsidRDefault="0091221B" w:rsidP="00044FB3">
            <w:pPr>
              <w:rPr>
                <w:b/>
                <w:color w:val="1F497D" w:themeColor="text2"/>
                <w:sz w:val="36"/>
                <w:szCs w:val="36"/>
              </w:rPr>
            </w:pPr>
            <w:r>
              <w:rPr>
                <w:b/>
                <w:color w:val="1F497D" w:themeColor="text2"/>
                <w:sz w:val="36"/>
                <w:szCs w:val="36"/>
              </w:rPr>
              <w:t>Skills/Competencies:</w:t>
            </w:r>
          </w:p>
        </w:tc>
      </w:tr>
      <w:tr w:rsidR="00965253" w:rsidRPr="007438C9" w14:paraId="68ED126F" w14:textId="77777777" w:rsidTr="00C60088">
        <w:tc>
          <w:tcPr>
            <w:tcW w:w="5920" w:type="dxa"/>
            <w:gridSpan w:val="3"/>
          </w:tcPr>
          <w:p w14:paraId="2D4D9D1C" w14:textId="77777777" w:rsidR="00965253" w:rsidRPr="007438C9" w:rsidRDefault="00483DA4" w:rsidP="008737C8">
            <w:pPr>
              <w:spacing w:before="120"/>
              <w:contextualSpacing/>
              <w:rPr>
                <w:rFonts w:ascii="Tahoma" w:eastAsia="Times New Roman" w:hAnsi="Tahoma" w:cs="Tahoma"/>
                <w:lang w:eastAsia="en-GB"/>
              </w:rPr>
            </w:pPr>
            <w:r>
              <w:rPr>
                <w:rFonts w:ascii="Tahoma" w:eastAsia="Times New Roman" w:hAnsi="Tahoma" w:cs="Tahoma"/>
                <w:lang w:eastAsia="en-GB"/>
              </w:rPr>
              <w:t>Effective and sensitive co</w:t>
            </w:r>
            <w:r w:rsidR="00960403" w:rsidRPr="007438C9">
              <w:rPr>
                <w:rFonts w:ascii="Tahoma" w:eastAsia="Times New Roman" w:hAnsi="Tahoma" w:cs="Tahoma"/>
                <w:lang w:eastAsia="en-GB"/>
              </w:rPr>
              <w:t>mmunicat</w:t>
            </w:r>
            <w:r>
              <w:rPr>
                <w:rFonts w:ascii="Tahoma" w:eastAsia="Times New Roman" w:hAnsi="Tahoma" w:cs="Tahoma"/>
                <w:lang w:eastAsia="en-GB"/>
              </w:rPr>
              <w:t xml:space="preserve">ion </w:t>
            </w:r>
          </w:p>
        </w:tc>
        <w:tc>
          <w:tcPr>
            <w:tcW w:w="1985" w:type="dxa"/>
            <w:gridSpan w:val="2"/>
          </w:tcPr>
          <w:p w14:paraId="1590FCE3" w14:textId="77777777" w:rsidR="00965253" w:rsidRPr="007438C9" w:rsidRDefault="00960403" w:rsidP="00281B80">
            <w:pPr>
              <w:jc w:val="center"/>
              <w:rPr>
                <w:b/>
                <w:color w:val="1F497D" w:themeColor="text2"/>
                <w:sz w:val="24"/>
                <w:szCs w:val="24"/>
              </w:rPr>
            </w:pPr>
            <w:r w:rsidRPr="007438C9">
              <w:rPr>
                <w:b/>
                <w:color w:val="1F497D" w:themeColor="text2"/>
                <w:sz w:val="24"/>
                <w:szCs w:val="24"/>
              </w:rPr>
              <w:t>E</w:t>
            </w:r>
          </w:p>
        </w:tc>
        <w:tc>
          <w:tcPr>
            <w:tcW w:w="1949" w:type="dxa"/>
          </w:tcPr>
          <w:p w14:paraId="76424F67" w14:textId="77777777" w:rsidR="00965253" w:rsidRPr="007438C9" w:rsidRDefault="00604DB8" w:rsidP="00281B80">
            <w:pPr>
              <w:jc w:val="center"/>
              <w:rPr>
                <w:b/>
                <w:color w:val="1F497D" w:themeColor="text2"/>
                <w:sz w:val="24"/>
                <w:szCs w:val="24"/>
              </w:rPr>
            </w:pPr>
            <w:r w:rsidRPr="007438C9">
              <w:rPr>
                <w:b/>
                <w:color w:val="1F497D" w:themeColor="text2"/>
                <w:sz w:val="24"/>
                <w:szCs w:val="24"/>
              </w:rPr>
              <w:t>I</w:t>
            </w:r>
          </w:p>
        </w:tc>
      </w:tr>
      <w:tr w:rsidR="00BE0F9B" w:rsidRPr="007438C9" w14:paraId="29D22402" w14:textId="77777777" w:rsidTr="00FA3A68">
        <w:tc>
          <w:tcPr>
            <w:tcW w:w="5920" w:type="dxa"/>
            <w:gridSpan w:val="3"/>
          </w:tcPr>
          <w:p w14:paraId="69E91B71" w14:textId="77777777" w:rsidR="00BE0F9B" w:rsidRPr="007438C9" w:rsidRDefault="00BE0F9B" w:rsidP="00FA3A68">
            <w:pPr>
              <w:contextualSpacing/>
              <w:jc w:val="both"/>
              <w:rPr>
                <w:rFonts w:ascii="Tahoma" w:eastAsia="Times New Roman" w:hAnsi="Tahoma" w:cs="Tahoma"/>
                <w:bCs/>
                <w:lang w:eastAsia="en-GB"/>
              </w:rPr>
            </w:pPr>
            <w:r w:rsidRPr="007438C9">
              <w:rPr>
                <w:rFonts w:ascii="Tahoma" w:eastAsia="Times New Roman" w:hAnsi="Tahoma" w:cs="Tahoma"/>
                <w:bCs/>
                <w:lang w:eastAsia="en-GB"/>
              </w:rPr>
              <w:t xml:space="preserve">Understanding </w:t>
            </w:r>
            <w:r>
              <w:rPr>
                <w:rFonts w:ascii="Tahoma" w:eastAsia="Times New Roman" w:hAnsi="Tahoma" w:cs="Tahoma"/>
                <w:bCs/>
                <w:lang w:eastAsia="en-GB"/>
              </w:rPr>
              <w:t xml:space="preserve">of </w:t>
            </w:r>
            <w:r w:rsidRPr="007438C9">
              <w:rPr>
                <w:rFonts w:ascii="Tahoma" w:eastAsia="Times New Roman" w:hAnsi="Tahoma" w:cs="Tahoma"/>
                <w:bCs/>
                <w:lang w:eastAsia="en-GB"/>
              </w:rPr>
              <w:t>responsibility and accountability</w:t>
            </w:r>
          </w:p>
        </w:tc>
        <w:tc>
          <w:tcPr>
            <w:tcW w:w="1985" w:type="dxa"/>
            <w:gridSpan w:val="2"/>
          </w:tcPr>
          <w:p w14:paraId="2ECEA634" w14:textId="77777777" w:rsidR="00BE0F9B" w:rsidRPr="007438C9" w:rsidRDefault="00BE0F9B" w:rsidP="00FA3A68">
            <w:pPr>
              <w:jc w:val="center"/>
              <w:rPr>
                <w:b/>
                <w:color w:val="1F497D" w:themeColor="text2"/>
                <w:sz w:val="24"/>
                <w:szCs w:val="24"/>
              </w:rPr>
            </w:pPr>
            <w:r w:rsidRPr="007438C9">
              <w:rPr>
                <w:b/>
                <w:color w:val="1F497D" w:themeColor="text2"/>
                <w:sz w:val="24"/>
                <w:szCs w:val="24"/>
              </w:rPr>
              <w:t>E</w:t>
            </w:r>
          </w:p>
        </w:tc>
        <w:tc>
          <w:tcPr>
            <w:tcW w:w="1949" w:type="dxa"/>
          </w:tcPr>
          <w:p w14:paraId="48CADECC" w14:textId="77777777" w:rsidR="00BE0F9B" w:rsidRPr="007438C9" w:rsidRDefault="00BE0F9B" w:rsidP="00FA3A68">
            <w:pPr>
              <w:jc w:val="center"/>
              <w:rPr>
                <w:b/>
                <w:color w:val="1F497D" w:themeColor="text2"/>
                <w:sz w:val="24"/>
                <w:szCs w:val="24"/>
              </w:rPr>
            </w:pPr>
            <w:r w:rsidRPr="007438C9">
              <w:rPr>
                <w:b/>
                <w:color w:val="1F497D" w:themeColor="text2"/>
                <w:sz w:val="24"/>
                <w:szCs w:val="24"/>
              </w:rPr>
              <w:t>I</w:t>
            </w:r>
          </w:p>
        </w:tc>
      </w:tr>
      <w:tr w:rsidR="00965253" w14:paraId="075E3AC2" w14:textId="77777777" w:rsidTr="00C60088">
        <w:tc>
          <w:tcPr>
            <w:tcW w:w="5920" w:type="dxa"/>
            <w:gridSpan w:val="3"/>
          </w:tcPr>
          <w:p w14:paraId="7DBC29C7" w14:textId="77777777" w:rsidR="00965253" w:rsidRPr="007438C9" w:rsidRDefault="00960403" w:rsidP="00B77E60">
            <w:pPr>
              <w:contextualSpacing/>
              <w:jc w:val="both"/>
              <w:rPr>
                <w:rFonts w:ascii="Tahoma" w:hAnsi="Tahoma" w:cs="Tahoma"/>
                <w:color w:val="000000" w:themeColor="text1"/>
              </w:rPr>
            </w:pPr>
            <w:r w:rsidRPr="007438C9">
              <w:rPr>
                <w:rFonts w:ascii="Tahoma" w:hAnsi="Tahoma" w:cs="Tahoma"/>
              </w:rPr>
              <w:t>Able to work within a team</w:t>
            </w:r>
          </w:p>
        </w:tc>
        <w:tc>
          <w:tcPr>
            <w:tcW w:w="1985" w:type="dxa"/>
            <w:gridSpan w:val="2"/>
          </w:tcPr>
          <w:p w14:paraId="369BBB51" w14:textId="77777777" w:rsidR="00965253" w:rsidRPr="007438C9" w:rsidRDefault="00960403" w:rsidP="00281B80">
            <w:pPr>
              <w:jc w:val="center"/>
              <w:rPr>
                <w:b/>
                <w:color w:val="1F497D" w:themeColor="text2"/>
                <w:sz w:val="24"/>
                <w:szCs w:val="24"/>
              </w:rPr>
            </w:pPr>
            <w:r w:rsidRPr="007438C9">
              <w:rPr>
                <w:b/>
                <w:color w:val="1F497D" w:themeColor="text2"/>
                <w:sz w:val="24"/>
                <w:szCs w:val="24"/>
              </w:rPr>
              <w:t>E</w:t>
            </w:r>
          </w:p>
        </w:tc>
        <w:tc>
          <w:tcPr>
            <w:tcW w:w="1949" w:type="dxa"/>
          </w:tcPr>
          <w:p w14:paraId="0F6DEE5E" w14:textId="77777777" w:rsidR="00965253" w:rsidRPr="00281B80" w:rsidRDefault="00604DB8" w:rsidP="00281B80">
            <w:pPr>
              <w:jc w:val="center"/>
              <w:rPr>
                <w:b/>
                <w:color w:val="1F497D" w:themeColor="text2"/>
                <w:sz w:val="24"/>
                <w:szCs w:val="24"/>
              </w:rPr>
            </w:pPr>
            <w:r w:rsidRPr="007438C9">
              <w:rPr>
                <w:b/>
                <w:color w:val="1F497D" w:themeColor="text2"/>
                <w:sz w:val="24"/>
                <w:szCs w:val="24"/>
              </w:rPr>
              <w:t>I</w:t>
            </w:r>
          </w:p>
        </w:tc>
      </w:tr>
      <w:tr w:rsidR="00BE0F9B" w:rsidRPr="007438C9" w14:paraId="2508F157" w14:textId="77777777" w:rsidTr="00FA3A68">
        <w:tc>
          <w:tcPr>
            <w:tcW w:w="5920" w:type="dxa"/>
            <w:gridSpan w:val="3"/>
          </w:tcPr>
          <w:p w14:paraId="4500D734" w14:textId="77777777" w:rsidR="00BE0F9B" w:rsidRPr="007438C9" w:rsidRDefault="00BE0F9B" w:rsidP="00FA3A68">
            <w:pPr>
              <w:rPr>
                <w:rFonts w:ascii="Tahoma" w:hAnsi="Tahoma" w:cs="Tahoma"/>
                <w:color w:val="000000" w:themeColor="text1"/>
              </w:rPr>
            </w:pPr>
            <w:r>
              <w:rPr>
                <w:rFonts w:ascii="Tahoma" w:hAnsi="Tahoma" w:cs="Tahoma"/>
              </w:rPr>
              <w:t xml:space="preserve">Knows when to seek help from senior staff </w:t>
            </w:r>
          </w:p>
        </w:tc>
        <w:tc>
          <w:tcPr>
            <w:tcW w:w="1985" w:type="dxa"/>
            <w:gridSpan w:val="2"/>
          </w:tcPr>
          <w:p w14:paraId="4C4CBE9B" w14:textId="77777777" w:rsidR="00BE0F9B" w:rsidRPr="007438C9" w:rsidRDefault="00BE0F9B" w:rsidP="00FA3A68">
            <w:pPr>
              <w:jc w:val="center"/>
              <w:rPr>
                <w:b/>
                <w:color w:val="1F497D" w:themeColor="text2"/>
                <w:sz w:val="24"/>
                <w:szCs w:val="24"/>
              </w:rPr>
            </w:pPr>
            <w:r w:rsidRPr="007438C9">
              <w:rPr>
                <w:b/>
                <w:color w:val="1F497D" w:themeColor="text2"/>
                <w:sz w:val="24"/>
                <w:szCs w:val="24"/>
              </w:rPr>
              <w:t>E</w:t>
            </w:r>
          </w:p>
        </w:tc>
        <w:tc>
          <w:tcPr>
            <w:tcW w:w="1949" w:type="dxa"/>
          </w:tcPr>
          <w:p w14:paraId="37391C8C" w14:textId="77777777" w:rsidR="00BE0F9B" w:rsidRPr="007438C9" w:rsidRDefault="00BE0F9B" w:rsidP="00FA3A68">
            <w:pPr>
              <w:jc w:val="center"/>
              <w:rPr>
                <w:b/>
                <w:color w:val="1F497D" w:themeColor="text2"/>
                <w:sz w:val="24"/>
                <w:szCs w:val="24"/>
              </w:rPr>
            </w:pPr>
            <w:r w:rsidRPr="007438C9">
              <w:rPr>
                <w:b/>
                <w:color w:val="1F497D" w:themeColor="text2"/>
                <w:sz w:val="24"/>
                <w:szCs w:val="24"/>
              </w:rPr>
              <w:t>I</w:t>
            </w:r>
          </w:p>
        </w:tc>
      </w:tr>
      <w:tr w:rsidR="00483DA4" w:rsidRPr="007438C9" w14:paraId="65096F30" w14:textId="77777777" w:rsidTr="00FA3A68">
        <w:tc>
          <w:tcPr>
            <w:tcW w:w="5920" w:type="dxa"/>
            <w:gridSpan w:val="3"/>
          </w:tcPr>
          <w:p w14:paraId="631F5F36" w14:textId="77777777" w:rsidR="00483DA4" w:rsidRPr="007438C9" w:rsidRDefault="00483DA4" w:rsidP="00FA3A68">
            <w:pPr>
              <w:rPr>
                <w:rFonts w:ascii="Tahoma" w:hAnsi="Tahoma" w:cs="Tahoma"/>
                <w:color w:val="000000" w:themeColor="text1"/>
              </w:rPr>
            </w:pPr>
            <w:r w:rsidRPr="007438C9">
              <w:rPr>
                <w:rFonts w:ascii="Tahoma" w:hAnsi="Tahoma" w:cs="Tahoma"/>
              </w:rPr>
              <w:t>Basic computer skills</w:t>
            </w:r>
          </w:p>
        </w:tc>
        <w:tc>
          <w:tcPr>
            <w:tcW w:w="1985" w:type="dxa"/>
            <w:gridSpan w:val="2"/>
          </w:tcPr>
          <w:p w14:paraId="459474D5" w14:textId="77777777" w:rsidR="00483DA4" w:rsidRPr="007438C9" w:rsidRDefault="00483DA4" w:rsidP="00FA3A68">
            <w:pPr>
              <w:jc w:val="center"/>
              <w:rPr>
                <w:b/>
                <w:color w:val="1F497D" w:themeColor="text2"/>
                <w:sz w:val="24"/>
                <w:szCs w:val="24"/>
              </w:rPr>
            </w:pPr>
            <w:r w:rsidRPr="007438C9">
              <w:rPr>
                <w:b/>
                <w:color w:val="1F497D" w:themeColor="text2"/>
                <w:sz w:val="24"/>
                <w:szCs w:val="24"/>
              </w:rPr>
              <w:t>E</w:t>
            </w:r>
          </w:p>
        </w:tc>
        <w:tc>
          <w:tcPr>
            <w:tcW w:w="1949" w:type="dxa"/>
          </w:tcPr>
          <w:p w14:paraId="6B52DD87" w14:textId="77777777" w:rsidR="00483DA4" w:rsidRPr="007438C9" w:rsidRDefault="00483DA4" w:rsidP="00BE0F9B">
            <w:pPr>
              <w:jc w:val="center"/>
              <w:rPr>
                <w:b/>
                <w:color w:val="1F497D" w:themeColor="text2"/>
                <w:sz w:val="24"/>
                <w:szCs w:val="24"/>
              </w:rPr>
            </w:pPr>
            <w:r w:rsidRPr="007438C9">
              <w:rPr>
                <w:b/>
                <w:color w:val="1F497D" w:themeColor="text2"/>
                <w:sz w:val="24"/>
                <w:szCs w:val="24"/>
              </w:rPr>
              <w:t xml:space="preserve">A </w:t>
            </w:r>
          </w:p>
        </w:tc>
      </w:tr>
      <w:tr w:rsidR="0091221B" w14:paraId="0BAC69CF" w14:textId="77777777" w:rsidTr="00954A69">
        <w:tc>
          <w:tcPr>
            <w:tcW w:w="9854" w:type="dxa"/>
            <w:gridSpan w:val="6"/>
            <w:shd w:val="clear" w:color="auto" w:fill="DAEEF3" w:themeFill="accent5" w:themeFillTint="33"/>
          </w:tcPr>
          <w:p w14:paraId="35FB7B0D" w14:textId="77777777" w:rsidR="0091221B" w:rsidRDefault="0091221B" w:rsidP="00044FB3">
            <w:pPr>
              <w:rPr>
                <w:b/>
                <w:color w:val="1F497D" w:themeColor="text2"/>
                <w:sz w:val="36"/>
                <w:szCs w:val="36"/>
              </w:rPr>
            </w:pPr>
            <w:r>
              <w:rPr>
                <w:b/>
                <w:color w:val="1F497D" w:themeColor="text2"/>
                <w:sz w:val="36"/>
                <w:szCs w:val="36"/>
              </w:rPr>
              <w:t>Personal Qualities/Behaviours:</w:t>
            </w:r>
          </w:p>
        </w:tc>
      </w:tr>
      <w:tr w:rsidR="00965253" w:rsidRPr="007438C9" w14:paraId="24F4BCCF" w14:textId="77777777" w:rsidTr="00C60088">
        <w:tc>
          <w:tcPr>
            <w:tcW w:w="5920" w:type="dxa"/>
            <w:gridSpan w:val="3"/>
          </w:tcPr>
          <w:p w14:paraId="7063D3A2" w14:textId="77777777" w:rsidR="00965253" w:rsidRPr="007438C9" w:rsidRDefault="00960403" w:rsidP="00BE0F9B">
            <w:pPr>
              <w:rPr>
                <w:rFonts w:ascii="Tahoma" w:eastAsia="Times New Roman" w:hAnsi="Tahoma" w:cs="Tahoma"/>
                <w:lang w:eastAsia="en-GB"/>
              </w:rPr>
            </w:pPr>
            <w:r w:rsidRPr="007438C9">
              <w:rPr>
                <w:rFonts w:ascii="Tahoma" w:eastAsia="Times New Roman" w:hAnsi="Tahoma" w:cs="Tahoma"/>
                <w:lang w:eastAsia="en-GB"/>
              </w:rPr>
              <w:t>Kind</w:t>
            </w:r>
            <w:r w:rsidR="00BE0F9B">
              <w:rPr>
                <w:rFonts w:ascii="Tahoma" w:eastAsia="Times New Roman" w:hAnsi="Tahoma" w:cs="Tahoma"/>
                <w:lang w:eastAsia="en-GB"/>
              </w:rPr>
              <w:t>, c</w:t>
            </w:r>
            <w:r w:rsidRPr="007438C9">
              <w:rPr>
                <w:rFonts w:ascii="Tahoma" w:eastAsia="Times New Roman" w:hAnsi="Tahoma" w:cs="Tahoma"/>
                <w:lang w:eastAsia="en-GB"/>
              </w:rPr>
              <w:t xml:space="preserve">ompassionate and </w:t>
            </w:r>
            <w:r w:rsidR="00BE0F9B">
              <w:rPr>
                <w:rFonts w:ascii="Tahoma" w:eastAsia="Times New Roman" w:hAnsi="Tahoma" w:cs="Tahoma"/>
                <w:lang w:eastAsia="en-GB"/>
              </w:rPr>
              <w:t>a</w:t>
            </w:r>
            <w:r w:rsidRPr="007438C9">
              <w:rPr>
                <w:rFonts w:ascii="Tahoma" w:eastAsia="Times New Roman" w:hAnsi="Tahoma" w:cs="Tahoma"/>
                <w:lang w:eastAsia="en-GB"/>
              </w:rPr>
              <w:t>pproachable</w:t>
            </w:r>
          </w:p>
        </w:tc>
        <w:tc>
          <w:tcPr>
            <w:tcW w:w="1985" w:type="dxa"/>
            <w:gridSpan w:val="2"/>
          </w:tcPr>
          <w:p w14:paraId="40BAD8D9" w14:textId="77777777" w:rsidR="00965253" w:rsidRPr="007438C9" w:rsidRDefault="00960403" w:rsidP="00281B80">
            <w:pPr>
              <w:jc w:val="center"/>
              <w:rPr>
                <w:b/>
                <w:color w:val="1F497D" w:themeColor="text2"/>
                <w:sz w:val="24"/>
                <w:szCs w:val="24"/>
              </w:rPr>
            </w:pPr>
            <w:r w:rsidRPr="007438C9">
              <w:rPr>
                <w:b/>
                <w:color w:val="1F497D" w:themeColor="text2"/>
                <w:sz w:val="24"/>
                <w:szCs w:val="24"/>
              </w:rPr>
              <w:t>E</w:t>
            </w:r>
          </w:p>
        </w:tc>
        <w:tc>
          <w:tcPr>
            <w:tcW w:w="1949" w:type="dxa"/>
          </w:tcPr>
          <w:p w14:paraId="5B1DE55B" w14:textId="77777777" w:rsidR="00965253" w:rsidRPr="007438C9" w:rsidRDefault="00604DB8" w:rsidP="00281B80">
            <w:pPr>
              <w:jc w:val="center"/>
              <w:rPr>
                <w:b/>
                <w:color w:val="1F497D" w:themeColor="text2"/>
                <w:sz w:val="24"/>
                <w:szCs w:val="24"/>
              </w:rPr>
            </w:pPr>
            <w:r w:rsidRPr="007438C9">
              <w:rPr>
                <w:b/>
                <w:color w:val="1F497D" w:themeColor="text2"/>
                <w:sz w:val="24"/>
                <w:szCs w:val="24"/>
              </w:rPr>
              <w:t>I</w:t>
            </w:r>
          </w:p>
        </w:tc>
      </w:tr>
      <w:tr w:rsidR="00965253" w:rsidRPr="007438C9" w14:paraId="24D53BFA" w14:textId="77777777" w:rsidTr="00C60088">
        <w:tc>
          <w:tcPr>
            <w:tcW w:w="5920" w:type="dxa"/>
            <w:gridSpan w:val="3"/>
          </w:tcPr>
          <w:p w14:paraId="5BFC287D" w14:textId="77777777" w:rsidR="00965253" w:rsidRPr="007438C9" w:rsidRDefault="00960403" w:rsidP="001221C3">
            <w:pPr>
              <w:contextualSpacing/>
              <w:rPr>
                <w:rFonts w:ascii="Tahoma" w:eastAsia="Times New Roman" w:hAnsi="Tahoma" w:cs="Tahoma"/>
                <w:lang w:eastAsia="en-GB"/>
              </w:rPr>
            </w:pPr>
            <w:r w:rsidRPr="007438C9">
              <w:rPr>
                <w:rFonts w:ascii="Tahoma" w:eastAsia="Times New Roman" w:hAnsi="Tahoma" w:cs="Tahoma"/>
                <w:lang w:eastAsia="en-GB"/>
              </w:rPr>
              <w:t xml:space="preserve">Flexible </w:t>
            </w:r>
            <w:r w:rsidR="001221C3" w:rsidRPr="007438C9">
              <w:rPr>
                <w:rFonts w:ascii="Tahoma" w:eastAsia="Times New Roman" w:hAnsi="Tahoma" w:cs="Tahoma"/>
                <w:lang w:eastAsia="en-GB"/>
              </w:rPr>
              <w:t>approach to working patterns</w:t>
            </w:r>
          </w:p>
        </w:tc>
        <w:tc>
          <w:tcPr>
            <w:tcW w:w="1985" w:type="dxa"/>
            <w:gridSpan w:val="2"/>
          </w:tcPr>
          <w:p w14:paraId="73AA34B3" w14:textId="77777777" w:rsidR="00965253" w:rsidRPr="007438C9" w:rsidRDefault="00960403" w:rsidP="00281B80">
            <w:pPr>
              <w:jc w:val="center"/>
              <w:rPr>
                <w:b/>
                <w:color w:val="1F497D" w:themeColor="text2"/>
                <w:sz w:val="24"/>
                <w:szCs w:val="24"/>
              </w:rPr>
            </w:pPr>
            <w:r w:rsidRPr="007438C9">
              <w:rPr>
                <w:b/>
                <w:color w:val="1F497D" w:themeColor="text2"/>
                <w:sz w:val="24"/>
                <w:szCs w:val="24"/>
              </w:rPr>
              <w:t>E</w:t>
            </w:r>
          </w:p>
        </w:tc>
        <w:tc>
          <w:tcPr>
            <w:tcW w:w="1949" w:type="dxa"/>
          </w:tcPr>
          <w:p w14:paraId="63B4A971" w14:textId="77777777" w:rsidR="00965253" w:rsidRPr="007438C9" w:rsidRDefault="00604DB8" w:rsidP="00281B80">
            <w:pPr>
              <w:jc w:val="center"/>
              <w:rPr>
                <w:b/>
                <w:color w:val="1F497D" w:themeColor="text2"/>
                <w:sz w:val="24"/>
                <w:szCs w:val="24"/>
              </w:rPr>
            </w:pPr>
            <w:r w:rsidRPr="007438C9">
              <w:rPr>
                <w:b/>
                <w:color w:val="1F497D" w:themeColor="text2"/>
                <w:sz w:val="24"/>
                <w:szCs w:val="24"/>
              </w:rPr>
              <w:t>I</w:t>
            </w:r>
          </w:p>
        </w:tc>
      </w:tr>
      <w:tr w:rsidR="00BE0F9B" w:rsidRPr="007438C9" w14:paraId="6473AB35" w14:textId="77777777" w:rsidTr="00FA3A68">
        <w:tc>
          <w:tcPr>
            <w:tcW w:w="5920" w:type="dxa"/>
            <w:gridSpan w:val="3"/>
          </w:tcPr>
          <w:p w14:paraId="236ABD30" w14:textId="77777777" w:rsidR="00BE0F9B" w:rsidRPr="007438C9" w:rsidRDefault="00BE0F9B" w:rsidP="00FA3A68">
            <w:pPr>
              <w:contextualSpacing/>
              <w:rPr>
                <w:rFonts w:ascii="Tahoma" w:eastAsia="Times New Roman" w:hAnsi="Tahoma" w:cs="Tahoma"/>
                <w:lang w:eastAsia="en-GB"/>
              </w:rPr>
            </w:pPr>
            <w:r w:rsidRPr="007438C9">
              <w:rPr>
                <w:rFonts w:ascii="Tahoma" w:eastAsia="Times New Roman" w:hAnsi="Tahoma" w:cs="Tahoma"/>
                <w:lang w:eastAsia="en-GB"/>
              </w:rPr>
              <w:t>Motivation to learn</w:t>
            </w:r>
            <w:r w:rsidR="008737C8">
              <w:rPr>
                <w:rFonts w:ascii="Tahoma" w:eastAsia="Times New Roman" w:hAnsi="Tahoma" w:cs="Tahoma"/>
                <w:lang w:eastAsia="en-GB"/>
              </w:rPr>
              <w:t xml:space="preserve"> and develop</w:t>
            </w:r>
          </w:p>
        </w:tc>
        <w:tc>
          <w:tcPr>
            <w:tcW w:w="1985" w:type="dxa"/>
            <w:gridSpan w:val="2"/>
          </w:tcPr>
          <w:p w14:paraId="50E8AC55" w14:textId="77777777" w:rsidR="00BE0F9B" w:rsidRPr="007438C9" w:rsidRDefault="00BE0F9B" w:rsidP="00FA3A68">
            <w:pPr>
              <w:jc w:val="center"/>
              <w:rPr>
                <w:b/>
                <w:color w:val="1F497D" w:themeColor="text2"/>
                <w:sz w:val="24"/>
                <w:szCs w:val="24"/>
              </w:rPr>
            </w:pPr>
            <w:r w:rsidRPr="007438C9">
              <w:rPr>
                <w:b/>
                <w:color w:val="1F497D" w:themeColor="text2"/>
                <w:sz w:val="24"/>
                <w:szCs w:val="24"/>
              </w:rPr>
              <w:t>E</w:t>
            </w:r>
          </w:p>
        </w:tc>
        <w:tc>
          <w:tcPr>
            <w:tcW w:w="1949" w:type="dxa"/>
          </w:tcPr>
          <w:p w14:paraId="0928272D" w14:textId="77777777" w:rsidR="00BE0F9B" w:rsidRPr="007438C9" w:rsidRDefault="00BE0F9B" w:rsidP="00FA3A68">
            <w:pPr>
              <w:jc w:val="center"/>
              <w:rPr>
                <w:b/>
                <w:color w:val="1F497D" w:themeColor="text2"/>
                <w:sz w:val="24"/>
                <w:szCs w:val="24"/>
              </w:rPr>
            </w:pPr>
            <w:r w:rsidRPr="007438C9">
              <w:rPr>
                <w:b/>
                <w:color w:val="1F497D" w:themeColor="text2"/>
                <w:sz w:val="24"/>
                <w:szCs w:val="24"/>
              </w:rPr>
              <w:t>A &amp; I</w:t>
            </w:r>
          </w:p>
        </w:tc>
      </w:tr>
      <w:tr w:rsidR="00BE0F9B" w:rsidRPr="007438C9" w14:paraId="6B51C2CE" w14:textId="77777777" w:rsidTr="00FA3A68">
        <w:tc>
          <w:tcPr>
            <w:tcW w:w="5920" w:type="dxa"/>
            <w:gridSpan w:val="3"/>
          </w:tcPr>
          <w:p w14:paraId="447C037E" w14:textId="5651B56E" w:rsidR="00BE0F9B" w:rsidRPr="007438C9" w:rsidRDefault="00BE0F9B" w:rsidP="00CC183B">
            <w:pPr>
              <w:overflowPunct w:val="0"/>
              <w:autoSpaceDE w:val="0"/>
              <w:autoSpaceDN w:val="0"/>
              <w:adjustRightInd w:val="0"/>
              <w:textAlignment w:val="baseline"/>
              <w:rPr>
                <w:rFonts w:ascii="Tahoma" w:hAnsi="Tahoma" w:cs="Tahoma"/>
              </w:rPr>
            </w:pPr>
            <w:r>
              <w:rPr>
                <w:rFonts w:ascii="Tahoma" w:hAnsi="Tahoma" w:cs="Tahoma"/>
              </w:rPr>
              <w:t>E</w:t>
            </w:r>
            <w:r w:rsidRPr="007438C9">
              <w:rPr>
                <w:rFonts w:ascii="Tahoma" w:hAnsi="Tahoma" w:cs="Tahoma"/>
              </w:rPr>
              <w:t xml:space="preserve">mpathy and understanding of issues </w:t>
            </w:r>
            <w:r>
              <w:rPr>
                <w:rFonts w:ascii="Tahoma" w:hAnsi="Tahoma" w:cs="Tahoma"/>
              </w:rPr>
              <w:t xml:space="preserve">likely to be experienced </w:t>
            </w:r>
            <w:r w:rsidRPr="007438C9">
              <w:rPr>
                <w:rFonts w:ascii="Tahoma" w:hAnsi="Tahoma" w:cs="Tahoma"/>
              </w:rPr>
              <w:t xml:space="preserve">by </w:t>
            </w:r>
            <w:r>
              <w:rPr>
                <w:rFonts w:ascii="Tahoma" w:hAnsi="Tahoma" w:cs="Tahoma"/>
              </w:rPr>
              <w:t>palliative care and</w:t>
            </w:r>
            <w:r w:rsidR="00CC183B">
              <w:rPr>
                <w:rFonts w:ascii="Tahoma" w:hAnsi="Tahoma" w:cs="Tahoma"/>
              </w:rPr>
              <w:t xml:space="preserve"> end of life p</w:t>
            </w:r>
            <w:r w:rsidRPr="007438C9">
              <w:rPr>
                <w:rFonts w:ascii="Tahoma" w:hAnsi="Tahoma" w:cs="Tahoma"/>
              </w:rPr>
              <w:t xml:space="preserve">atients </w:t>
            </w:r>
          </w:p>
        </w:tc>
        <w:tc>
          <w:tcPr>
            <w:tcW w:w="1985" w:type="dxa"/>
            <w:gridSpan w:val="2"/>
          </w:tcPr>
          <w:p w14:paraId="649EE08C" w14:textId="7472DA0C" w:rsidR="00BE0F9B" w:rsidRPr="007438C9" w:rsidRDefault="00CC183B" w:rsidP="00FA3A68">
            <w:pPr>
              <w:jc w:val="center"/>
              <w:rPr>
                <w:b/>
                <w:color w:val="1F497D" w:themeColor="text2"/>
                <w:sz w:val="24"/>
                <w:szCs w:val="24"/>
              </w:rPr>
            </w:pPr>
            <w:r>
              <w:rPr>
                <w:b/>
                <w:color w:val="1F497D" w:themeColor="text2"/>
                <w:sz w:val="24"/>
                <w:szCs w:val="24"/>
              </w:rPr>
              <w:t>E</w:t>
            </w:r>
          </w:p>
        </w:tc>
        <w:tc>
          <w:tcPr>
            <w:tcW w:w="1949" w:type="dxa"/>
          </w:tcPr>
          <w:p w14:paraId="3E194AA7" w14:textId="77777777" w:rsidR="00BE0F9B" w:rsidRPr="007438C9" w:rsidRDefault="00BE0F9B" w:rsidP="00FA3A68">
            <w:pPr>
              <w:jc w:val="center"/>
              <w:rPr>
                <w:b/>
                <w:color w:val="1F497D" w:themeColor="text2"/>
                <w:sz w:val="24"/>
                <w:szCs w:val="24"/>
              </w:rPr>
            </w:pPr>
            <w:r w:rsidRPr="007438C9">
              <w:rPr>
                <w:b/>
                <w:color w:val="1F497D" w:themeColor="text2"/>
                <w:sz w:val="24"/>
                <w:szCs w:val="24"/>
              </w:rPr>
              <w:t>I</w:t>
            </w:r>
          </w:p>
        </w:tc>
      </w:tr>
      <w:tr w:rsidR="0091221B" w14:paraId="57B7E6A8" w14:textId="77777777" w:rsidTr="00954A69">
        <w:tc>
          <w:tcPr>
            <w:tcW w:w="9854" w:type="dxa"/>
            <w:gridSpan w:val="6"/>
            <w:shd w:val="clear" w:color="auto" w:fill="DAEEF3" w:themeFill="accent5" w:themeFillTint="33"/>
          </w:tcPr>
          <w:p w14:paraId="3AAB4662" w14:textId="77777777" w:rsidR="0091221B" w:rsidRDefault="0091221B" w:rsidP="00044FB3">
            <w:pPr>
              <w:rPr>
                <w:b/>
                <w:color w:val="1F497D" w:themeColor="text2"/>
                <w:sz w:val="36"/>
                <w:szCs w:val="36"/>
              </w:rPr>
            </w:pPr>
            <w:r>
              <w:rPr>
                <w:b/>
                <w:color w:val="1F497D" w:themeColor="text2"/>
                <w:sz w:val="36"/>
                <w:szCs w:val="36"/>
              </w:rPr>
              <w:t>Other:</w:t>
            </w:r>
          </w:p>
        </w:tc>
      </w:tr>
      <w:tr w:rsidR="00760783" w:rsidRPr="007438C9" w14:paraId="33F7564C" w14:textId="77777777" w:rsidTr="00C60088">
        <w:tc>
          <w:tcPr>
            <w:tcW w:w="5920" w:type="dxa"/>
            <w:gridSpan w:val="3"/>
          </w:tcPr>
          <w:p w14:paraId="451898B1" w14:textId="77777777" w:rsidR="00760783" w:rsidRPr="007438C9" w:rsidRDefault="00760783" w:rsidP="00044FB3">
            <w:pPr>
              <w:rPr>
                <w:rFonts w:ascii="Tahoma" w:eastAsia="Times New Roman" w:hAnsi="Tahoma" w:cs="Tahoma"/>
              </w:rPr>
            </w:pPr>
            <w:r w:rsidRPr="007438C9">
              <w:rPr>
                <w:rFonts w:ascii="Tahoma" w:eastAsia="Times New Roman" w:hAnsi="Tahoma" w:cs="Tahoma"/>
              </w:rPr>
              <w:t>Punctual with a good attendance record</w:t>
            </w:r>
          </w:p>
        </w:tc>
        <w:tc>
          <w:tcPr>
            <w:tcW w:w="1985" w:type="dxa"/>
            <w:gridSpan w:val="2"/>
          </w:tcPr>
          <w:p w14:paraId="5BA69A16" w14:textId="77777777" w:rsidR="00760783" w:rsidRPr="007438C9" w:rsidRDefault="00760783" w:rsidP="00281B80">
            <w:pPr>
              <w:jc w:val="center"/>
              <w:rPr>
                <w:b/>
                <w:color w:val="1F497D" w:themeColor="text2"/>
                <w:sz w:val="24"/>
                <w:szCs w:val="24"/>
              </w:rPr>
            </w:pPr>
            <w:r w:rsidRPr="007438C9">
              <w:rPr>
                <w:b/>
                <w:color w:val="1F497D" w:themeColor="text2"/>
                <w:sz w:val="24"/>
                <w:szCs w:val="24"/>
              </w:rPr>
              <w:t>E</w:t>
            </w:r>
          </w:p>
        </w:tc>
        <w:tc>
          <w:tcPr>
            <w:tcW w:w="1949" w:type="dxa"/>
          </w:tcPr>
          <w:p w14:paraId="21722B64" w14:textId="77777777" w:rsidR="00760783" w:rsidRPr="007438C9" w:rsidRDefault="00760783" w:rsidP="00281B80">
            <w:pPr>
              <w:jc w:val="center"/>
              <w:rPr>
                <w:b/>
                <w:color w:val="1F497D" w:themeColor="text2"/>
                <w:sz w:val="24"/>
                <w:szCs w:val="24"/>
              </w:rPr>
            </w:pPr>
            <w:r w:rsidRPr="007438C9">
              <w:rPr>
                <w:b/>
                <w:color w:val="1F497D" w:themeColor="text2"/>
                <w:sz w:val="24"/>
                <w:szCs w:val="24"/>
              </w:rPr>
              <w:t>A</w:t>
            </w:r>
          </w:p>
        </w:tc>
      </w:tr>
      <w:tr w:rsidR="00960403" w14:paraId="3584A7C7" w14:textId="77777777" w:rsidTr="00C60088">
        <w:tc>
          <w:tcPr>
            <w:tcW w:w="5920" w:type="dxa"/>
            <w:gridSpan w:val="3"/>
          </w:tcPr>
          <w:p w14:paraId="32B67994" w14:textId="76468ECC" w:rsidR="00960403" w:rsidRPr="007438C9" w:rsidRDefault="00844515" w:rsidP="00844515">
            <w:pPr>
              <w:rPr>
                <w:rFonts w:ascii="Tahoma" w:hAnsi="Tahoma" w:cs="Tahoma"/>
                <w:color w:val="000000" w:themeColor="text1"/>
              </w:rPr>
            </w:pPr>
            <w:r>
              <w:rPr>
                <w:rFonts w:ascii="Tahoma" w:hAnsi="Tahoma" w:cs="Tahoma"/>
                <w:color w:val="000000" w:themeColor="text1"/>
              </w:rPr>
              <w:t>Ability to travel off site, for example to deliver care to patients in the community</w:t>
            </w:r>
          </w:p>
        </w:tc>
        <w:tc>
          <w:tcPr>
            <w:tcW w:w="1985" w:type="dxa"/>
            <w:gridSpan w:val="2"/>
          </w:tcPr>
          <w:p w14:paraId="1D62DFAF" w14:textId="77777777" w:rsidR="00960403" w:rsidRPr="007438C9" w:rsidRDefault="00BE0F9B" w:rsidP="00281B80">
            <w:pPr>
              <w:jc w:val="center"/>
              <w:rPr>
                <w:b/>
                <w:color w:val="1F497D" w:themeColor="text2"/>
                <w:sz w:val="24"/>
                <w:szCs w:val="24"/>
              </w:rPr>
            </w:pPr>
            <w:r w:rsidRPr="006B0440">
              <w:rPr>
                <w:b/>
                <w:color w:val="1F497D" w:themeColor="text2"/>
                <w:sz w:val="24"/>
                <w:szCs w:val="24"/>
              </w:rPr>
              <w:t>E</w:t>
            </w:r>
          </w:p>
        </w:tc>
        <w:tc>
          <w:tcPr>
            <w:tcW w:w="1949" w:type="dxa"/>
          </w:tcPr>
          <w:p w14:paraId="752C09E6" w14:textId="77777777" w:rsidR="00960403" w:rsidRPr="00281B80" w:rsidRDefault="00604DB8" w:rsidP="00281B80">
            <w:pPr>
              <w:jc w:val="center"/>
              <w:rPr>
                <w:b/>
                <w:color w:val="1F497D" w:themeColor="text2"/>
                <w:sz w:val="24"/>
                <w:szCs w:val="24"/>
              </w:rPr>
            </w:pPr>
            <w:r w:rsidRPr="007438C9">
              <w:rPr>
                <w:b/>
                <w:color w:val="1F497D" w:themeColor="text2"/>
                <w:sz w:val="24"/>
                <w:szCs w:val="24"/>
              </w:rPr>
              <w:t>D</w:t>
            </w:r>
          </w:p>
        </w:tc>
      </w:tr>
      <w:tr w:rsidR="00760783" w14:paraId="5C2509AE" w14:textId="77777777" w:rsidTr="006F1A52">
        <w:tc>
          <w:tcPr>
            <w:tcW w:w="9854" w:type="dxa"/>
            <w:gridSpan w:val="6"/>
            <w:shd w:val="clear" w:color="auto" w:fill="DAEEF3" w:themeFill="accent5" w:themeFillTint="33"/>
          </w:tcPr>
          <w:p w14:paraId="3D25546F" w14:textId="77777777" w:rsidR="00760783" w:rsidRDefault="00760783" w:rsidP="006F1A52">
            <w:pPr>
              <w:rPr>
                <w:b/>
                <w:color w:val="1F497D" w:themeColor="text2"/>
              </w:rPr>
            </w:pPr>
            <w:r>
              <w:rPr>
                <w:b/>
                <w:color w:val="1F497D" w:themeColor="text2"/>
              </w:rPr>
              <w:t>How we will assess you</w:t>
            </w:r>
          </w:p>
        </w:tc>
      </w:tr>
      <w:tr w:rsidR="00760783" w:rsidRPr="008D0FEA" w14:paraId="5FCCF015" w14:textId="77777777" w:rsidTr="006F1A52">
        <w:tc>
          <w:tcPr>
            <w:tcW w:w="2463" w:type="dxa"/>
          </w:tcPr>
          <w:p w14:paraId="13F12C82" w14:textId="77777777" w:rsidR="00760783" w:rsidRPr="008D0FEA" w:rsidRDefault="00760783" w:rsidP="006F1A52">
            <w:pPr>
              <w:rPr>
                <w:color w:val="000000" w:themeColor="text1"/>
              </w:rPr>
            </w:pPr>
            <w:r w:rsidRPr="005A05B2">
              <w:rPr>
                <w:b/>
                <w:color w:val="1F497D" w:themeColor="text2"/>
                <w:sz w:val="28"/>
                <w:szCs w:val="28"/>
              </w:rPr>
              <w:t>A</w:t>
            </w:r>
            <w:r>
              <w:rPr>
                <w:b/>
                <w:color w:val="1F497D" w:themeColor="text2"/>
              </w:rPr>
              <w:t xml:space="preserve">   </w:t>
            </w:r>
            <w:r>
              <w:rPr>
                <w:color w:val="000000" w:themeColor="text1"/>
              </w:rPr>
              <w:t>Application &amp; CV</w:t>
            </w:r>
          </w:p>
        </w:tc>
        <w:tc>
          <w:tcPr>
            <w:tcW w:w="2463" w:type="dxa"/>
          </w:tcPr>
          <w:p w14:paraId="264537F7" w14:textId="77777777" w:rsidR="00760783" w:rsidRPr="008D0FEA" w:rsidRDefault="00760783" w:rsidP="006F1A52">
            <w:pPr>
              <w:rPr>
                <w:color w:val="000000" w:themeColor="text1"/>
              </w:rPr>
            </w:pPr>
            <w:r w:rsidRPr="005A05B2">
              <w:rPr>
                <w:b/>
                <w:color w:val="1F497D" w:themeColor="text2"/>
                <w:sz w:val="28"/>
                <w:szCs w:val="28"/>
              </w:rPr>
              <w:t xml:space="preserve">I </w:t>
            </w:r>
            <w:r>
              <w:rPr>
                <w:b/>
                <w:color w:val="1F497D" w:themeColor="text2"/>
              </w:rPr>
              <w:t xml:space="preserve">  </w:t>
            </w:r>
            <w:r>
              <w:rPr>
                <w:color w:val="000000" w:themeColor="text1"/>
              </w:rPr>
              <w:t>During your interview</w:t>
            </w:r>
          </w:p>
        </w:tc>
        <w:tc>
          <w:tcPr>
            <w:tcW w:w="2464" w:type="dxa"/>
            <w:gridSpan w:val="2"/>
          </w:tcPr>
          <w:p w14:paraId="4880D62C" w14:textId="77777777" w:rsidR="00760783" w:rsidRDefault="00760783" w:rsidP="006F1A52">
            <w:pPr>
              <w:rPr>
                <w:color w:val="000000" w:themeColor="text1"/>
              </w:rPr>
            </w:pPr>
            <w:r w:rsidRPr="005A05B2">
              <w:rPr>
                <w:b/>
                <w:color w:val="1F497D" w:themeColor="text2"/>
                <w:sz w:val="28"/>
                <w:szCs w:val="28"/>
              </w:rPr>
              <w:t>D</w:t>
            </w:r>
            <w:r>
              <w:rPr>
                <w:b/>
                <w:color w:val="1F497D" w:themeColor="text2"/>
              </w:rPr>
              <w:t xml:space="preserve">   </w:t>
            </w:r>
            <w:r>
              <w:rPr>
                <w:color w:val="000000" w:themeColor="text1"/>
              </w:rPr>
              <w:t xml:space="preserve">When you produce   </w:t>
            </w:r>
          </w:p>
          <w:p w14:paraId="11A52EDA" w14:textId="77777777" w:rsidR="00760783" w:rsidRPr="008D0FEA" w:rsidRDefault="00760783" w:rsidP="006F1A52">
            <w:pPr>
              <w:rPr>
                <w:color w:val="000000" w:themeColor="text1"/>
              </w:rPr>
            </w:pPr>
            <w:r>
              <w:rPr>
                <w:color w:val="000000" w:themeColor="text1"/>
              </w:rPr>
              <w:t xml:space="preserve">       your documents</w:t>
            </w:r>
          </w:p>
        </w:tc>
        <w:tc>
          <w:tcPr>
            <w:tcW w:w="2464" w:type="dxa"/>
            <w:gridSpan w:val="2"/>
          </w:tcPr>
          <w:p w14:paraId="09032502" w14:textId="77777777" w:rsidR="00760783" w:rsidRDefault="00760783" w:rsidP="006F1A52">
            <w:pPr>
              <w:rPr>
                <w:color w:val="000000" w:themeColor="text1"/>
              </w:rPr>
            </w:pPr>
            <w:r w:rsidRPr="005A05B2">
              <w:rPr>
                <w:b/>
                <w:color w:val="1F497D" w:themeColor="text2"/>
                <w:sz w:val="28"/>
                <w:szCs w:val="28"/>
              </w:rPr>
              <w:t xml:space="preserve">T  </w:t>
            </w:r>
            <w:r>
              <w:rPr>
                <w:b/>
                <w:color w:val="1F497D" w:themeColor="text2"/>
              </w:rPr>
              <w:t xml:space="preserve"> </w:t>
            </w:r>
            <w:r>
              <w:rPr>
                <w:color w:val="000000" w:themeColor="text1"/>
              </w:rPr>
              <w:t xml:space="preserve">Test to assess your </w:t>
            </w:r>
          </w:p>
          <w:p w14:paraId="58AF7FF6" w14:textId="77777777" w:rsidR="00760783" w:rsidRPr="008D0FEA" w:rsidRDefault="00760783" w:rsidP="006F1A52">
            <w:pPr>
              <w:rPr>
                <w:color w:val="000000" w:themeColor="text1"/>
              </w:rPr>
            </w:pPr>
            <w:r>
              <w:rPr>
                <w:color w:val="000000" w:themeColor="text1"/>
              </w:rPr>
              <w:t xml:space="preserve">      practical competence</w:t>
            </w:r>
          </w:p>
        </w:tc>
      </w:tr>
    </w:tbl>
    <w:p w14:paraId="54234F29" w14:textId="77777777" w:rsidR="00760783" w:rsidRPr="0091221B" w:rsidRDefault="00760783" w:rsidP="00044FB3">
      <w:pPr>
        <w:rPr>
          <w:b/>
          <w:color w:val="1F497D" w:themeColor="text2"/>
          <w:sz w:val="36"/>
          <w:szCs w:val="36"/>
        </w:rPr>
      </w:pPr>
    </w:p>
    <w:sectPr w:rsidR="00760783" w:rsidRPr="0091221B" w:rsidSect="00044FB3">
      <w:footerReference w:type="default" r:id="rId13"/>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384D" w14:textId="77777777" w:rsidR="008F72B3" w:rsidRDefault="008F72B3" w:rsidP="00965253">
      <w:pPr>
        <w:spacing w:after="0" w:line="240" w:lineRule="auto"/>
      </w:pPr>
      <w:r>
        <w:separator/>
      </w:r>
    </w:p>
  </w:endnote>
  <w:endnote w:type="continuationSeparator" w:id="0">
    <w:p w14:paraId="48709D8C" w14:textId="77777777" w:rsidR="008F72B3" w:rsidRDefault="008F72B3"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12842"/>
      <w:docPartObj>
        <w:docPartGallery w:val="Page Numbers (Bottom of Page)"/>
        <w:docPartUnique/>
      </w:docPartObj>
    </w:sdtPr>
    <w:sdtEndPr>
      <w:rPr>
        <w:noProof/>
      </w:rPr>
    </w:sdtEndPr>
    <w:sdtContent>
      <w:p w14:paraId="602B018D" w14:textId="0AE16186" w:rsidR="00313F14" w:rsidRDefault="00524F01">
        <w:pPr>
          <w:pStyle w:val="Footer"/>
          <w:jc w:val="right"/>
        </w:pPr>
        <w:r>
          <w:t>27</w:t>
        </w:r>
        <w:r w:rsidR="0016284F" w:rsidRPr="0016284F">
          <w:rPr>
            <w:vertAlign w:val="superscript"/>
          </w:rPr>
          <w:t>th</w:t>
        </w:r>
        <w:r>
          <w:t xml:space="preserve"> September </w:t>
        </w:r>
        <w:r w:rsidR="0016284F">
          <w:t>2021</w:t>
        </w:r>
      </w:p>
    </w:sdtContent>
  </w:sdt>
  <w:p w14:paraId="6CE76E8A" w14:textId="77777777" w:rsidR="001221C3" w:rsidRDefault="0012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091F" w14:textId="77777777" w:rsidR="008F72B3" w:rsidRDefault="008F72B3" w:rsidP="00965253">
      <w:pPr>
        <w:spacing w:after="0" w:line="240" w:lineRule="auto"/>
      </w:pPr>
      <w:r>
        <w:separator/>
      </w:r>
    </w:p>
  </w:footnote>
  <w:footnote w:type="continuationSeparator" w:id="0">
    <w:p w14:paraId="2A7CA4D7" w14:textId="77777777" w:rsidR="008F72B3" w:rsidRDefault="008F72B3"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599"/>
    <w:multiLevelType w:val="hybridMultilevel"/>
    <w:tmpl w:val="4608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C0F5E"/>
    <w:multiLevelType w:val="hybridMultilevel"/>
    <w:tmpl w:val="7FF0A4D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D13658"/>
    <w:multiLevelType w:val="hybridMultilevel"/>
    <w:tmpl w:val="CC94D7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D2089A"/>
    <w:multiLevelType w:val="hybridMultilevel"/>
    <w:tmpl w:val="9B9E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5CD9"/>
    <w:multiLevelType w:val="hybridMultilevel"/>
    <w:tmpl w:val="97F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1372"/>
    <w:multiLevelType w:val="hybridMultilevel"/>
    <w:tmpl w:val="552269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1E07230"/>
    <w:multiLevelType w:val="hybridMultilevel"/>
    <w:tmpl w:val="CA58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D62DE"/>
    <w:multiLevelType w:val="hybridMultilevel"/>
    <w:tmpl w:val="3A0C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B64F4"/>
    <w:multiLevelType w:val="hybridMultilevel"/>
    <w:tmpl w:val="78AA6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00AB6"/>
    <w:multiLevelType w:val="hybridMultilevel"/>
    <w:tmpl w:val="18967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C7B1F"/>
    <w:multiLevelType w:val="hybridMultilevel"/>
    <w:tmpl w:val="F72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64E45"/>
    <w:multiLevelType w:val="hybridMultilevel"/>
    <w:tmpl w:val="5C1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31EAE"/>
    <w:multiLevelType w:val="hybridMultilevel"/>
    <w:tmpl w:val="374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96D67"/>
    <w:multiLevelType w:val="hybridMultilevel"/>
    <w:tmpl w:val="FE9C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91D2A"/>
    <w:multiLevelType w:val="hybridMultilevel"/>
    <w:tmpl w:val="182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6"/>
  </w:num>
  <w:num w:numId="7">
    <w:abstractNumId w:val="12"/>
  </w:num>
  <w:num w:numId="8">
    <w:abstractNumId w:val="4"/>
  </w:num>
  <w:num w:numId="9">
    <w:abstractNumId w:val="7"/>
  </w:num>
  <w:num w:numId="10">
    <w:abstractNumId w:val="11"/>
  </w:num>
  <w:num w:numId="11">
    <w:abstractNumId w:val="0"/>
  </w:num>
  <w:num w:numId="12">
    <w:abstractNumId w:val="10"/>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44FB3"/>
    <w:rsid w:val="00076EEC"/>
    <w:rsid w:val="000B571D"/>
    <w:rsid w:val="000C280E"/>
    <w:rsid w:val="000C5B81"/>
    <w:rsid w:val="000E7C38"/>
    <w:rsid w:val="001037A6"/>
    <w:rsid w:val="001221C3"/>
    <w:rsid w:val="001468F0"/>
    <w:rsid w:val="00153E10"/>
    <w:rsid w:val="0016284F"/>
    <w:rsid w:val="00200807"/>
    <w:rsid w:val="00246C75"/>
    <w:rsid w:val="00281B80"/>
    <w:rsid w:val="002E0EE4"/>
    <w:rsid w:val="00313F14"/>
    <w:rsid w:val="003B0DDA"/>
    <w:rsid w:val="003E17AB"/>
    <w:rsid w:val="003F550B"/>
    <w:rsid w:val="0040112A"/>
    <w:rsid w:val="00477C01"/>
    <w:rsid w:val="00483DA4"/>
    <w:rsid w:val="0050375A"/>
    <w:rsid w:val="005211B9"/>
    <w:rsid w:val="00524F01"/>
    <w:rsid w:val="005268B2"/>
    <w:rsid w:val="00543357"/>
    <w:rsid w:val="00575693"/>
    <w:rsid w:val="00593E25"/>
    <w:rsid w:val="00604DB8"/>
    <w:rsid w:val="006B0440"/>
    <w:rsid w:val="006B76E0"/>
    <w:rsid w:val="007377DE"/>
    <w:rsid w:val="007438C9"/>
    <w:rsid w:val="00760783"/>
    <w:rsid w:val="00792D6C"/>
    <w:rsid w:val="007B0551"/>
    <w:rsid w:val="007C733A"/>
    <w:rsid w:val="007E602D"/>
    <w:rsid w:val="008369A8"/>
    <w:rsid w:val="008416C2"/>
    <w:rsid w:val="00844515"/>
    <w:rsid w:val="008737C8"/>
    <w:rsid w:val="008F72B3"/>
    <w:rsid w:val="0091221B"/>
    <w:rsid w:val="00954A69"/>
    <w:rsid w:val="00960403"/>
    <w:rsid w:val="00961F0A"/>
    <w:rsid w:val="00965253"/>
    <w:rsid w:val="00B05080"/>
    <w:rsid w:val="00B157B1"/>
    <w:rsid w:val="00B77E60"/>
    <w:rsid w:val="00BE0F9B"/>
    <w:rsid w:val="00C2222D"/>
    <w:rsid w:val="00C60088"/>
    <w:rsid w:val="00CA0A26"/>
    <w:rsid w:val="00CA1A81"/>
    <w:rsid w:val="00CC183B"/>
    <w:rsid w:val="00CC34D4"/>
    <w:rsid w:val="00D214F3"/>
    <w:rsid w:val="00D3711C"/>
    <w:rsid w:val="00D60605"/>
    <w:rsid w:val="00D76883"/>
    <w:rsid w:val="00D93178"/>
    <w:rsid w:val="00D975DF"/>
    <w:rsid w:val="00DF577C"/>
    <w:rsid w:val="00E51686"/>
    <w:rsid w:val="00EE7DF0"/>
    <w:rsid w:val="00EF2111"/>
    <w:rsid w:val="00F07A89"/>
    <w:rsid w:val="00F53334"/>
    <w:rsid w:val="00FD1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6D7225"/>
  <w15:docId w15:val="{C563C07E-3DFB-40A0-98F5-E8D24086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99"/>
    <w:qFormat/>
    <w:rsid w:val="000B571D"/>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1A81"/>
    <w:rPr>
      <w:sz w:val="16"/>
      <w:szCs w:val="16"/>
    </w:rPr>
  </w:style>
  <w:style w:type="paragraph" w:styleId="CommentText">
    <w:name w:val="annotation text"/>
    <w:basedOn w:val="Normal"/>
    <w:link w:val="CommentTextChar"/>
    <w:uiPriority w:val="99"/>
    <w:semiHidden/>
    <w:unhideWhenUsed/>
    <w:rsid w:val="00CA1A81"/>
    <w:pPr>
      <w:spacing w:line="240" w:lineRule="auto"/>
    </w:pPr>
    <w:rPr>
      <w:sz w:val="20"/>
      <w:szCs w:val="20"/>
    </w:rPr>
  </w:style>
  <w:style w:type="character" w:customStyle="1" w:styleId="CommentTextChar">
    <w:name w:val="Comment Text Char"/>
    <w:basedOn w:val="DefaultParagraphFont"/>
    <w:link w:val="CommentText"/>
    <w:uiPriority w:val="99"/>
    <w:semiHidden/>
    <w:rsid w:val="00CA1A81"/>
    <w:rPr>
      <w:sz w:val="20"/>
      <w:szCs w:val="20"/>
    </w:rPr>
  </w:style>
  <w:style w:type="paragraph" w:styleId="CommentSubject">
    <w:name w:val="annotation subject"/>
    <w:basedOn w:val="CommentText"/>
    <w:next w:val="CommentText"/>
    <w:link w:val="CommentSubjectChar"/>
    <w:uiPriority w:val="99"/>
    <w:semiHidden/>
    <w:unhideWhenUsed/>
    <w:rsid w:val="00CA1A81"/>
    <w:rPr>
      <w:b/>
      <w:bCs/>
    </w:rPr>
  </w:style>
  <w:style w:type="character" w:customStyle="1" w:styleId="CommentSubjectChar">
    <w:name w:val="Comment Subject Char"/>
    <w:basedOn w:val="CommentTextChar"/>
    <w:link w:val="CommentSubject"/>
    <w:uiPriority w:val="99"/>
    <w:semiHidden/>
    <w:rsid w:val="00CA1A81"/>
    <w:rPr>
      <w:b/>
      <w:bCs/>
      <w:sz w:val="20"/>
      <w:szCs w:val="20"/>
    </w:rPr>
  </w:style>
  <w:style w:type="character" w:customStyle="1" w:styleId="tgc">
    <w:name w:val="_tgc"/>
    <w:basedOn w:val="DefaultParagraphFont"/>
    <w:rsid w:val="000C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512">
      <w:bodyDiv w:val="1"/>
      <w:marLeft w:val="0"/>
      <w:marRight w:val="0"/>
      <w:marTop w:val="0"/>
      <w:marBottom w:val="0"/>
      <w:divBdr>
        <w:top w:val="none" w:sz="0" w:space="0" w:color="auto"/>
        <w:left w:val="none" w:sz="0" w:space="0" w:color="auto"/>
        <w:bottom w:val="none" w:sz="0" w:space="0" w:color="auto"/>
        <w:right w:val="none" w:sz="0" w:space="0" w:color="auto"/>
      </w:divBdr>
    </w:div>
    <w:div w:id="644547761">
      <w:bodyDiv w:val="1"/>
      <w:marLeft w:val="0"/>
      <w:marRight w:val="0"/>
      <w:marTop w:val="0"/>
      <w:marBottom w:val="0"/>
      <w:divBdr>
        <w:top w:val="none" w:sz="0" w:space="0" w:color="auto"/>
        <w:left w:val="none" w:sz="0" w:space="0" w:color="auto"/>
        <w:bottom w:val="none" w:sz="0" w:space="0" w:color="auto"/>
        <w:right w:val="none" w:sz="0" w:space="0" w:color="auto"/>
      </w:divBdr>
    </w:div>
    <w:div w:id="1135833262">
      <w:bodyDiv w:val="1"/>
      <w:marLeft w:val="0"/>
      <w:marRight w:val="0"/>
      <w:marTop w:val="0"/>
      <w:marBottom w:val="0"/>
      <w:divBdr>
        <w:top w:val="none" w:sz="0" w:space="0" w:color="auto"/>
        <w:left w:val="none" w:sz="0" w:space="0" w:color="auto"/>
        <w:bottom w:val="none" w:sz="0" w:space="0" w:color="auto"/>
        <w:right w:val="none" w:sz="0" w:space="0" w:color="auto"/>
      </w:divBdr>
    </w:div>
    <w:div w:id="1138769436">
      <w:bodyDiv w:val="1"/>
      <w:marLeft w:val="0"/>
      <w:marRight w:val="0"/>
      <w:marTop w:val="0"/>
      <w:marBottom w:val="0"/>
      <w:divBdr>
        <w:top w:val="none" w:sz="0" w:space="0" w:color="auto"/>
        <w:left w:val="none" w:sz="0" w:space="0" w:color="auto"/>
        <w:bottom w:val="none" w:sz="0" w:space="0" w:color="auto"/>
        <w:right w:val="none" w:sz="0" w:space="0" w:color="auto"/>
      </w:divBdr>
    </w:div>
    <w:div w:id="1181167479">
      <w:bodyDiv w:val="1"/>
      <w:marLeft w:val="0"/>
      <w:marRight w:val="0"/>
      <w:marTop w:val="0"/>
      <w:marBottom w:val="0"/>
      <w:divBdr>
        <w:top w:val="none" w:sz="0" w:space="0" w:color="auto"/>
        <w:left w:val="none" w:sz="0" w:space="0" w:color="auto"/>
        <w:bottom w:val="none" w:sz="0" w:space="0" w:color="auto"/>
        <w:right w:val="none" w:sz="0" w:space="0" w:color="auto"/>
      </w:divBdr>
    </w:div>
    <w:div w:id="1492285070">
      <w:bodyDiv w:val="1"/>
      <w:marLeft w:val="0"/>
      <w:marRight w:val="0"/>
      <w:marTop w:val="0"/>
      <w:marBottom w:val="0"/>
      <w:divBdr>
        <w:top w:val="none" w:sz="0" w:space="0" w:color="auto"/>
        <w:left w:val="none" w:sz="0" w:space="0" w:color="auto"/>
        <w:bottom w:val="none" w:sz="0" w:space="0" w:color="auto"/>
        <w:right w:val="none" w:sz="0" w:space="0" w:color="auto"/>
      </w:divBdr>
    </w:div>
    <w:div w:id="1803229166">
      <w:bodyDiv w:val="1"/>
      <w:marLeft w:val="0"/>
      <w:marRight w:val="0"/>
      <w:marTop w:val="0"/>
      <w:marBottom w:val="0"/>
      <w:divBdr>
        <w:top w:val="none" w:sz="0" w:space="0" w:color="auto"/>
        <w:left w:val="none" w:sz="0" w:space="0" w:color="auto"/>
        <w:bottom w:val="none" w:sz="0" w:space="0" w:color="auto"/>
        <w:right w:val="none" w:sz="0" w:space="0" w:color="auto"/>
      </w:divBdr>
    </w:div>
    <w:div w:id="2049908209">
      <w:bodyDiv w:val="1"/>
      <w:marLeft w:val="0"/>
      <w:marRight w:val="0"/>
      <w:marTop w:val="0"/>
      <w:marBottom w:val="0"/>
      <w:divBdr>
        <w:top w:val="none" w:sz="0" w:space="0" w:color="auto"/>
        <w:left w:val="none" w:sz="0" w:space="0" w:color="auto"/>
        <w:bottom w:val="none" w:sz="0" w:space="0" w:color="auto"/>
        <w:right w:val="none" w:sz="0" w:space="0" w:color="auto"/>
      </w:divBdr>
    </w:div>
    <w:div w:id="20556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Judi (Hospice)</dc:creator>
  <cp:lastModifiedBy>Dougherty, Brenda</cp:lastModifiedBy>
  <cp:revision>2</cp:revision>
  <cp:lastPrinted>2020-07-31T11:03:00Z</cp:lastPrinted>
  <dcterms:created xsi:type="dcterms:W3CDTF">2022-06-16T15:56:00Z</dcterms:created>
  <dcterms:modified xsi:type="dcterms:W3CDTF">2022-06-16T15:56:00Z</dcterms:modified>
</cp:coreProperties>
</file>