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EC8" w:rsidRDefault="00044FB3">
      <w:r>
        <w:rPr>
          <w:noProof/>
          <w:lang w:eastAsia="en-GB"/>
        </w:rPr>
        <w:drawing>
          <wp:inline distT="0" distB="0" distL="0" distR="0" wp14:anchorId="018A5066" wp14:editId="323B02CA">
            <wp:extent cx="1143000" cy="6292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43000" cy="629292"/>
                    </a:xfrm>
                    <a:prstGeom prst="rect">
                      <a:avLst/>
                    </a:prstGeom>
                  </pic:spPr>
                </pic:pic>
              </a:graphicData>
            </a:graphic>
          </wp:inline>
        </w:drawing>
      </w:r>
    </w:p>
    <w:p w:rsidR="00044FB3" w:rsidRDefault="00044FB3" w:rsidP="00044FB3">
      <w:pPr>
        <w:jc w:val="center"/>
        <w:rPr>
          <w:b/>
          <w:color w:val="1F497D" w:themeColor="text2"/>
          <w:sz w:val="40"/>
          <w:szCs w:val="40"/>
        </w:rPr>
      </w:pPr>
      <w:r w:rsidRPr="00044FB3">
        <w:rPr>
          <w:b/>
          <w:color w:val="1F497D" w:themeColor="text2"/>
          <w:sz w:val="40"/>
          <w:szCs w:val="40"/>
        </w:rPr>
        <w:t>JOB DESCRIPTION</w:t>
      </w:r>
      <w:r w:rsidR="00575693">
        <w:rPr>
          <w:b/>
          <w:color w:val="1F497D" w:themeColor="text2"/>
          <w:sz w:val="40"/>
          <w:szCs w:val="40"/>
        </w:rPr>
        <w:t xml:space="preserve"> &amp; PERSON SPECIFICATION</w:t>
      </w:r>
      <w:bookmarkStart w:id="0" w:name="_GoBack"/>
      <w:bookmarkEnd w:id="0"/>
    </w:p>
    <w:tbl>
      <w:tblPr>
        <w:tblStyle w:val="TableGrid"/>
        <w:tblW w:w="0" w:type="auto"/>
        <w:tblInd w:w="108" w:type="dxa"/>
        <w:tblLook w:val="04A0" w:firstRow="1" w:lastRow="0" w:firstColumn="1" w:lastColumn="0" w:noHBand="0" w:noVBand="1"/>
      </w:tblPr>
      <w:tblGrid>
        <w:gridCol w:w="1309"/>
        <w:gridCol w:w="936"/>
        <w:gridCol w:w="1634"/>
        <w:gridCol w:w="898"/>
        <w:gridCol w:w="1463"/>
        <w:gridCol w:w="898"/>
        <w:gridCol w:w="1484"/>
        <w:gridCol w:w="898"/>
      </w:tblGrid>
      <w:tr w:rsidR="00044FB3" w:rsidRPr="00220E71" w:rsidTr="00044FB3">
        <w:trPr>
          <w:trHeight w:val="1215"/>
        </w:trPr>
        <w:tc>
          <w:tcPr>
            <w:tcW w:w="1321" w:type="dxa"/>
          </w:tcPr>
          <w:p w:rsidR="00044FB3" w:rsidRDefault="00044FB3" w:rsidP="00A53EC8">
            <w:pPr>
              <w:jc w:val="center"/>
              <w:rPr>
                <w:rFonts w:cs="Microsoft Sans Serif"/>
                <w:b/>
                <w:sz w:val="28"/>
                <w:szCs w:val="28"/>
              </w:rPr>
            </w:pPr>
            <w:r>
              <w:rPr>
                <w:noProof/>
                <w:lang w:eastAsia="en-GB"/>
              </w:rPr>
              <w:drawing>
                <wp:inline distT="0" distB="0" distL="0" distR="0" wp14:anchorId="1CE6DFE5" wp14:editId="6028115E">
                  <wp:extent cx="503691" cy="514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1257" cy="522076"/>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Clinical Staff</w:t>
            </w:r>
          </w:p>
        </w:tc>
        <w:tc>
          <w:tcPr>
            <w:tcW w:w="927" w:type="dxa"/>
          </w:tcPr>
          <w:p w:rsidR="00044FB3" w:rsidRDefault="00044FB3" w:rsidP="00A53EC8">
            <w:pPr>
              <w:rPr>
                <w:rFonts w:cs="Microsoft Sans Serif"/>
                <w:b/>
                <w:sz w:val="20"/>
                <w:szCs w:val="20"/>
              </w:rPr>
            </w:pPr>
          </w:p>
          <w:p w:rsidR="00044FB3" w:rsidRPr="005E1E0E" w:rsidRDefault="00044FB3" w:rsidP="00A53EC8">
            <w:pPr>
              <w:rPr>
                <w:rFonts w:cs="Microsoft Sans Serif"/>
                <w:b/>
                <w:sz w:val="20"/>
                <w:szCs w:val="20"/>
              </w:rPr>
            </w:pPr>
            <w:r>
              <w:rPr>
                <w:noProof/>
                <w:lang w:eastAsia="en-GB"/>
              </w:rPr>
              <w:drawing>
                <wp:inline distT="0" distB="0" distL="0" distR="0" wp14:anchorId="7C2F3C0B" wp14:editId="3B1F61F1">
                  <wp:extent cx="455160" cy="3714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60100" cy="375507"/>
                          </a:xfrm>
                          <a:prstGeom prst="rect">
                            <a:avLst/>
                          </a:prstGeom>
                        </pic:spPr>
                      </pic:pic>
                    </a:graphicData>
                  </a:graphic>
                </wp:inline>
              </w:drawing>
            </w:r>
          </w:p>
        </w:tc>
        <w:tc>
          <w:tcPr>
            <w:tcW w:w="1660" w:type="dxa"/>
          </w:tcPr>
          <w:p w:rsidR="00044FB3" w:rsidRDefault="00044FB3" w:rsidP="00A53EC8">
            <w:pPr>
              <w:jc w:val="center"/>
              <w:rPr>
                <w:rFonts w:cs="Microsoft Sans Serif"/>
                <w:b/>
                <w:sz w:val="48"/>
                <w:szCs w:val="48"/>
              </w:rPr>
            </w:pPr>
            <w:r>
              <w:rPr>
                <w:noProof/>
                <w:lang w:eastAsia="en-GB"/>
              </w:rPr>
              <w:drawing>
                <wp:inline distT="0" distB="0" distL="0" distR="0" wp14:anchorId="3DFD1C6A" wp14:editId="3237DB63">
                  <wp:extent cx="523427"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562" cy="516448"/>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Non-Clinical Staff</w:t>
            </w:r>
          </w:p>
        </w:tc>
        <w:tc>
          <w:tcPr>
            <w:tcW w:w="927" w:type="dxa"/>
          </w:tcPr>
          <w:p w:rsidR="00044FB3" w:rsidRDefault="00044FB3" w:rsidP="00A53EC8">
            <w:pPr>
              <w:rPr>
                <w:rFonts w:cs="Microsoft Sans Serif"/>
                <w:b/>
                <w:sz w:val="20"/>
                <w:szCs w:val="20"/>
              </w:rPr>
            </w:pPr>
          </w:p>
          <w:p w:rsidR="00044FB3" w:rsidRPr="005E1E0E" w:rsidRDefault="00044FB3" w:rsidP="00A53EC8">
            <w:pPr>
              <w:rPr>
                <w:rFonts w:cs="Microsoft Sans Serif"/>
                <w:b/>
                <w:sz w:val="20"/>
                <w:szCs w:val="20"/>
              </w:rPr>
            </w:pPr>
          </w:p>
        </w:tc>
        <w:tc>
          <w:tcPr>
            <w:tcW w:w="1474" w:type="dxa"/>
          </w:tcPr>
          <w:p w:rsidR="00044FB3" w:rsidRDefault="00044FB3" w:rsidP="00A53EC8">
            <w:pPr>
              <w:jc w:val="center"/>
              <w:rPr>
                <w:rFonts w:cs="Microsoft Sans Serif"/>
                <w:b/>
                <w:sz w:val="48"/>
                <w:szCs w:val="48"/>
              </w:rPr>
            </w:pPr>
            <w:r>
              <w:rPr>
                <w:noProof/>
                <w:lang w:eastAsia="en-GB"/>
              </w:rPr>
              <w:drawing>
                <wp:inline distT="0" distB="0" distL="0" distR="0" wp14:anchorId="23E82661" wp14:editId="1C1520AC">
                  <wp:extent cx="542925" cy="523875"/>
                  <wp:effectExtent l="0" t="0" r="9525" b="9525"/>
                  <wp:docPr id="20" name="Picture 2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stretch>
                            <a:fillRect/>
                          </a:stretch>
                        </pic:blipFill>
                        <pic:spPr>
                          <a:xfrm>
                            <a:off x="0" y="0"/>
                            <a:ext cx="549105" cy="529838"/>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Volunteers</w:t>
            </w:r>
          </w:p>
        </w:tc>
        <w:tc>
          <w:tcPr>
            <w:tcW w:w="927" w:type="dxa"/>
          </w:tcPr>
          <w:p w:rsidR="00044FB3" w:rsidRDefault="00044FB3" w:rsidP="00A53EC8">
            <w:pPr>
              <w:jc w:val="center"/>
              <w:rPr>
                <w:noProof/>
                <w:lang w:eastAsia="en-GB"/>
              </w:rPr>
            </w:pPr>
          </w:p>
          <w:p w:rsidR="00044FB3" w:rsidRDefault="00044FB3" w:rsidP="00A53EC8">
            <w:pPr>
              <w:jc w:val="center"/>
              <w:rPr>
                <w:noProof/>
                <w:lang w:eastAsia="en-GB"/>
              </w:rPr>
            </w:pPr>
          </w:p>
        </w:tc>
        <w:tc>
          <w:tcPr>
            <w:tcW w:w="1492" w:type="dxa"/>
          </w:tcPr>
          <w:p w:rsidR="00044FB3" w:rsidRDefault="00044FB3" w:rsidP="00A53EC8">
            <w:pPr>
              <w:jc w:val="center"/>
              <w:rPr>
                <w:rFonts w:cs="Microsoft Sans Serif"/>
                <w:b/>
                <w:sz w:val="24"/>
                <w:szCs w:val="24"/>
              </w:rPr>
            </w:pPr>
            <w:r>
              <w:rPr>
                <w:noProof/>
                <w:lang w:eastAsia="en-GB"/>
              </w:rPr>
              <w:drawing>
                <wp:inline distT="0" distB="0" distL="0" distR="0" wp14:anchorId="71931A42" wp14:editId="33634386">
                  <wp:extent cx="689081" cy="514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89081" cy="514350"/>
                          </a:xfrm>
                          <a:prstGeom prst="rect">
                            <a:avLst/>
                          </a:prstGeom>
                        </pic:spPr>
                      </pic:pic>
                    </a:graphicData>
                  </a:graphic>
                </wp:inline>
              </w:drawing>
            </w:r>
          </w:p>
          <w:p w:rsidR="00044FB3" w:rsidRPr="00220E71" w:rsidRDefault="00044FB3" w:rsidP="00A53EC8">
            <w:pPr>
              <w:jc w:val="center"/>
              <w:rPr>
                <w:rFonts w:cs="Microsoft Sans Serif"/>
                <w:b/>
              </w:rPr>
            </w:pPr>
            <w:r w:rsidRPr="00220E71">
              <w:rPr>
                <w:rFonts w:cs="Microsoft Sans Serif"/>
                <w:b/>
              </w:rPr>
              <w:t>Flexi-Bank Staff</w:t>
            </w:r>
          </w:p>
        </w:tc>
        <w:tc>
          <w:tcPr>
            <w:tcW w:w="927" w:type="dxa"/>
          </w:tcPr>
          <w:p w:rsidR="00044FB3" w:rsidRDefault="00044FB3" w:rsidP="00A53EC8">
            <w:pPr>
              <w:rPr>
                <w:rFonts w:cs="Microsoft Sans Serif"/>
                <w:b/>
                <w:sz w:val="24"/>
                <w:szCs w:val="24"/>
              </w:rPr>
            </w:pPr>
          </w:p>
          <w:p w:rsidR="00044FB3" w:rsidRPr="00220E71" w:rsidRDefault="00044FB3" w:rsidP="00A53EC8">
            <w:pPr>
              <w:rPr>
                <w:rFonts w:cs="Microsoft Sans Serif"/>
                <w:b/>
                <w:sz w:val="24"/>
                <w:szCs w:val="24"/>
              </w:rPr>
            </w:pPr>
          </w:p>
        </w:tc>
      </w:tr>
    </w:tbl>
    <w:p w:rsidR="00044FB3" w:rsidRDefault="00044FB3" w:rsidP="00044FB3">
      <w:pPr>
        <w:jc w:val="center"/>
        <w:rPr>
          <w:b/>
          <w:color w:val="1F497D" w:themeColor="text2"/>
          <w:sz w:val="40"/>
          <w:szCs w:val="40"/>
        </w:rPr>
      </w:pPr>
    </w:p>
    <w:tbl>
      <w:tblPr>
        <w:tblStyle w:val="TableGrid"/>
        <w:tblW w:w="0" w:type="auto"/>
        <w:tblLook w:val="04A0" w:firstRow="1" w:lastRow="0" w:firstColumn="1" w:lastColumn="0" w:noHBand="0" w:noVBand="1"/>
      </w:tblPr>
      <w:tblGrid>
        <w:gridCol w:w="2762"/>
        <w:gridCol w:w="6866"/>
      </w:tblGrid>
      <w:tr w:rsidR="00575693" w:rsidTr="00575693">
        <w:tc>
          <w:tcPr>
            <w:tcW w:w="2802" w:type="dxa"/>
          </w:tcPr>
          <w:p w:rsidR="00575693" w:rsidRPr="000E697B" w:rsidRDefault="00575693" w:rsidP="00575693">
            <w:pPr>
              <w:spacing w:before="240" w:after="240"/>
              <w:rPr>
                <w:b/>
                <w:color w:val="1F497D" w:themeColor="text2"/>
                <w:sz w:val="32"/>
                <w:szCs w:val="32"/>
              </w:rPr>
            </w:pPr>
            <w:r w:rsidRPr="000E697B">
              <w:rPr>
                <w:b/>
                <w:color w:val="1F497D" w:themeColor="text2"/>
                <w:sz w:val="32"/>
                <w:szCs w:val="32"/>
              </w:rPr>
              <w:t>ROLE:</w:t>
            </w:r>
            <w:r w:rsidRPr="000E697B">
              <w:rPr>
                <w:b/>
                <w:color w:val="1F497D" w:themeColor="text2"/>
                <w:sz w:val="32"/>
                <w:szCs w:val="32"/>
              </w:rPr>
              <w:tab/>
            </w:r>
          </w:p>
        </w:tc>
        <w:tc>
          <w:tcPr>
            <w:tcW w:w="7052" w:type="dxa"/>
          </w:tcPr>
          <w:p w:rsidR="00575693" w:rsidRPr="005F416E" w:rsidRDefault="0042574A" w:rsidP="00281B80">
            <w:pPr>
              <w:spacing w:before="240"/>
              <w:rPr>
                <w:rFonts w:ascii="Tahoma" w:hAnsi="Tahoma" w:cs="Tahoma"/>
                <w:color w:val="002060"/>
                <w:sz w:val="28"/>
                <w:szCs w:val="28"/>
              </w:rPr>
            </w:pPr>
            <w:r w:rsidRPr="005F416E">
              <w:rPr>
                <w:rFonts w:ascii="Tahoma" w:hAnsi="Tahoma" w:cs="Tahoma"/>
                <w:color w:val="002060"/>
                <w:sz w:val="28"/>
                <w:szCs w:val="28"/>
              </w:rPr>
              <w:t>Psycho</w:t>
            </w:r>
            <w:r w:rsidR="003841ED">
              <w:rPr>
                <w:rFonts w:ascii="Tahoma" w:hAnsi="Tahoma" w:cs="Tahoma"/>
                <w:color w:val="002060"/>
                <w:sz w:val="28"/>
                <w:szCs w:val="28"/>
              </w:rPr>
              <w:t>logical T</w:t>
            </w:r>
            <w:r w:rsidRPr="005F416E">
              <w:rPr>
                <w:rFonts w:ascii="Tahoma" w:hAnsi="Tahoma" w:cs="Tahoma"/>
                <w:color w:val="002060"/>
                <w:sz w:val="28"/>
                <w:szCs w:val="28"/>
              </w:rPr>
              <w:t xml:space="preserve">herapist </w:t>
            </w:r>
            <w:r w:rsidR="00904E76" w:rsidRPr="005F416E">
              <w:rPr>
                <w:rFonts w:ascii="Tahoma" w:hAnsi="Tahoma" w:cs="Tahoma"/>
                <w:color w:val="002060"/>
                <w:sz w:val="28"/>
                <w:szCs w:val="28"/>
              </w:rPr>
              <w:t xml:space="preserve"> </w:t>
            </w:r>
          </w:p>
        </w:tc>
      </w:tr>
      <w:tr w:rsidR="00575693" w:rsidTr="00575693">
        <w:tc>
          <w:tcPr>
            <w:tcW w:w="2802" w:type="dxa"/>
          </w:tcPr>
          <w:p w:rsidR="00575693" w:rsidRPr="000E697B" w:rsidRDefault="00575693" w:rsidP="00575693">
            <w:pPr>
              <w:spacing w:before="120" w:after="120"/>
              <w:rPr>
                <w:b/>
                <w:color w:val="1F497D" w:themeColor="text2"/>
                <w:sz w:val="32"/>
                <w:szCs w:val="32"/>
              </w:rPr>
            </w:pPr>
            <w:r w:rsidRPr="000E697B">
              <w:rPr>
                <w:b/>
                <w:color w:val="1F497D" w:themeColor="text2"/>
                <w:sz w:val="32"/>
                <w:szCs w:val="32"/>
              </w:rPr>
              <w:t>REPORTS TO:</w:t>
            </w:r>
          </w:p>
        </w:tc>
        <w:tc>
          <w:tcPr>
            <w:tcW w:w="7052" w:type="dxa"/>
          </w:tcPr>
          <w:p w:rsidR="00575693" w:rsidRPr="005F416E" w:rsidRDefault="003841ED" w:rsidP="00281B80">
            <w:pPr>
              <w:spacing w:before="120"/>
              <w:rPr>
                <w:rFonts w:ascii="Tahoma" w:hAnsi="Tahoma" w:cs="Tahoma"/>
                <w:color w:val="002060"/>
                <w:sz w:val="28"/>
                <w:szCs w:val="28"/>
              </w:rPr>
            </w:pPr>
            <w:r>
              <w:rPr>
                <w:rFonts w:ascii="Tahoma" w:hAnsi="Tahoma" w:cs="Tahoma"/>
                <w:color w:val="002060"/>
                <w:sz w:val="28"/>
                <w:szCs w:val="28"/>
              </w:rPr>
              <w:t>Head of Children, Young People and Therapies</w:t>
            </w:r>
          </w:p>
        </w:tc>
      </w:tr>
      <w:tr w:rsidR="00575693" w:rsidTr="00575693">
        <w:tc>
          <w:tcPr>
            <w:tcW w:w="2802" w:type="dxa"/>
          </w:tcPr>
          <w:p w:rsidR="00575693" w:rsidRPr="000E697B" w:rsidRDefault="00575693" w:rsidP="00575693">
            <w:pPr>
              <w:spacing w:before="120" w:after="120"/>
              <w:rPr>
                <w:b/>
                <w:color w:val="1F497D" w:themeColor="text2"/>
                <w:sz w:val="32"/>
                <w:szCs w:val="32"/>
              </w:rPr>
            </w:pPr>
            <w:r w:rsidRPr="000E697B">
              <w:rPr>
                <w:b/>
                <w:color w:val="1F497D" w:themeColor="text2"/>
                <w:sz w:val="32"/>
                <w:szCs w:val="32"/>
              </w:rPr>
              <w:t>PAY BAND:</w:t>
            </w:r>
          </w:p>
        </w:tc>
        <w:tc>
          <w:tcPr>
            <w:tcW w:w="7052" w:type="dxa"/>
          </w:tcPr>
          <w:p w:rsidR="00575693" w:rsidRPr="005F416E" w:rsidRDefault="0042574A" w:rsidP="00085A24">
            <w:pPr>
              <w:spacing w:before="120"/>
              <w:rPr>
                <w:rFonts w:ascii="Tahoma" w:hAnsi="Tahoma" w:cs="Tahoma"/>
                <w:color w:val="002060"/>
                <w:sz w:val="28"/>
                <w:szCs w:val="28"/>
              </w:rPr>
            </w:pPr>
            <w:r w:rsidRPr="005F416E">
              <w:rPr>
                <w:rFonts w:ascii="Tahoma" w:hAnsi="Tahoma" w:cs="Tahoma"/>
                <w:color w:val="002060"/>
                <w:sz w:val="28"/>
                <w:szCs w:val="28"/>
              </w:rPr>
              <w:t>Band 7</w:t>
            </w:r>
          </w:p>
        </w:tc>
      </w:tr>
      <w:tr w:rsidR="00575693" w:rsidTr="00575693">
        <w:tc>
          <w:tcPr>
            <w:tcW w:w="2802" w:type="dxa"/>
          </w:tcPr>
          <w:p w:rsidR="00575693" w:rsidRPr="000E697B" w:rsidRDefault="00575693" w:rsidP="00575693">
            <w:pPr>
              <w:spacing w:before="120" w:after="120"/>
              <w:rPr>
                <w:b/>
                <w:color w:val="1F497D" w:themeColor="text2"/>
                <w:sz w:val="32"/>
                <w:szCs w:val="32"/>
              </w:rPr>
            </w:pPr>
            <w:r w:rsidRPr="000E697B">
              <w:rPr>
                <w:b/>
                <w:color w:val="1F497D" w:themeColor="text2"/>
                <w:sz w:val="32"/>
                <w:szCs w:val="32"/>
              </w:rPr>
              <w:t>LOCATION:</w:t>
            </w:r>
          </w:p>
        </w:tc>
        <w:tc>
          <w:tcPr>
            <w:tcW w:w="7052" w:type="dxa"/>
          </w:tcPr>
          <w:p w:rsidR="00575693" w:rsidRPr="005F416E" w:rsidRDefault="00012429" w:rsidP="00A34B44">
            <w:pPr>
              <w:spacing w:before="120"/>
              <w:rPr>
                <w:rFonts w:ascii="Tahoma" w:hAnsi="Tahoma" w:cs="Tahoma"/>
                <w:color w:val="002060"/>
                <w:sz w:val="28"/>
                <w:szCs w:val="28"/>
              </w:rPr>
            </w:pPr>
            <w:r w:rsidRPr="005F416E">
              <w:rPr>
                <w:rFonts w:ascii="Tahoma" w:hAnsi="Tahoma" w:cs="Tahoma"/>
                <w:color w:val="002060"/>
                <w:sz w:val="28"/>
                <w:szCs w:val="28"/>
              </w:rPr>
              <w:t>Hospice Isle of Man and C</w:t>
            </w:r>
            <w:r w:rsidR="00A34B44" w:rsidRPr="005F416E">
              <w:rPr>
                <w:rFonts w:ascii="Tahoma" w:hAnsi="Tahoma" w:cs="Tahoma"/>
                <w:color w:val="002060"/>
                <w:sz w:val="28"/>
                <w:szCs w:val="28"/>
              </w:rPr>
              <w:t>ommunity</w:t>
            </w:r>
          </w:p>
        </w:tc>
      </w:tr>
    </w:tbl>
    <w:p w:rsidR="00044FB3" w:rsidRPr="00044FB3" w:rsidRDefault="00044FB3" w:rsidP="00044FB3">
      <w:pPr>
        <w:rPr>
          <w:rFonts w:ascii="Tahoma" w:hAnsi="Tahoma" w:cs="Tahoma"/>
          <w:color w:val="000000" w:themeColor="text1"/>
          <w:sz w:val="24"/>
          <w:szCs w:val="24"/>
        </w:rPr>
      </w:pPr>
    </w:p>
    <w:p w:rsidR="00575693" w:rsidRPr="0042574A" w:rsidRDefault="00575693" w:rsidP="00044FB3">
      <w:pPr>
        <w:rPr>
          <w:rFonts w:ascii="Tahoma" w:hAnsi="Tahoma" w:cs="Tahoma"/>
          <w:b/>
          <w:color w:val="1F497D" w:themeColor="text2"/>
          <w:sz w:val="24"/>
          <w:szCs w:val="24"/>
        </w:rPr>
      </w:pPr>
      <w:r w:rsidRPr="0042574A">
        <w:rPr>
          <w:rFonts w:ascii="Tahoma" w:hAnsi="Tahoma" w:cs="Tahoma"/>
          <w:b/>
          <w:color w:val="1F497D" w:themeColor="text2"/>
          <w:sz w:val="24"/>
          <w:szCs w:val="24"/>
        </w:rPr>
        <w:t>PURPOSE OF ROLE:</w:t>
      </w:r>
      <w:r w:rsidR="00A53EC8" w:rsidRPr="0042574A">
        <w:rPr>
          <w:rFonts w:ascii="Tahoma" w:hAnsi="Tahoma" w:cs="Tahoma"/>
          <w:b/>
          <w:color w:val="1F497D" w:themeColor="text2"/>
          <w:sz w:val="24"/>
          <w:szCs w:val="24"/>
        </w:rPr>
        <w:t xml:space="preserve"> </w:t>
      </w:r>
    </w:p>
    <w:p w:rsidR="0042574A" w:rsidRPr="000E697B" w:rsidRDefault="0042574A" w:rsidP="00904E76">
      <w:pPr>
        <w:rPr>
          <w:rFonts w:ascii="Tahoma" w:hAnsi="Tahoma" w:cs="Tahoma"/>
          <w:color w:val="002060"/>
        </w:rPr>
      </w:pPr>
      <w:r w:rsidRPr="000E697B">
        <w:rPr>
          <w:rFonts w:ascii="Tahoma" w:hAnsi="Tahoma" w:cs="Tahoma"/>
          <w:color w:val="002060"/>
        </w:rPr>
        <w:t xml:space="preserve">To provide counselling </w:t>
      </w:r>
      <w:r w:rsidR="00B10A1D">
        <w:rPr>
          <w:rFonts w:ascii="Tahoma" w:hAnsi="Tahoma" w:cs="Tahoma"/>
          <w:color w:val="002060"/>
        </w:rPr>
        <w:t xml:space="preserve">and psychotherapy at </w:t>
      </w:r>
      <w:r w:rsidR="00F86123" w:rsidRPr="00FD5563">
        <w:rPr>
          <w:rFonts w:ascii="Tahoma" w:hAnsi="Tahoma" w:cs="Tahoma"/>
          <w:color w:val="17365D" w:themeColor="text2" w:themeShade="BF"/>
        </w:rPr>
        <w:t>L</w:t>
      </w:r>
      <w:r w:rsidR="00B10A1D" w:rsidRPr="00FD5563">
        <w:rPr>
          <w:rFonts w:ascii="Tahoma" w:hAnsi="Tahoma" w:cs="Tahoma"/>
          <w:color w:val="17365D" w:themeColor="text2" w:themeShade="BF"/>
        </w:rPr>
        <w:t>evel 3</w:t>
      </w:r>
      <w:r w:rsidR="00F86123" w:rsidRPr="00FD5563">
        <w:rPr>
          <w:rFonts w:ascii="Tahoma" w:hAnsi="Tahoma" w:cs="Tahoma"/>
          <w:color w:val="17365D" w:themeColor="text2" w:themeShade="BF"/>
        </w:rPr>
        <w:t xml:space="preserve"> (of the NICE model of psychological assessment and intervention in Palliative Care) </w:t>
      </w:r>
      <w:r w:rsidR="00B10A1D">
        <w:rPr>
          <w:rFonts w:ascii="Tahoma" w:hAnsi="Tahoma" w:cs="Tahoma"/>
          <w:color w:val="002060"/>
        </w:rPr>
        <w:t xml:space="preserve">to children, </w:t>
      </w:r>
      <w:r w:rsidRPr="000E697B">
        <w:rPr>
          <w:rFonts w:ascii="Tahoma" w:hAnsi="Tahoma" w:cs="Tahoma"/>
          <w:color w:val="002060"/>
        </w:rPr>
        <w:t xml:space="preserve">adolescents </w:t>
      </w:r>
      <w:r w:rsidR="00B10A1D">
        <w:rPr>
          <w:rFonts w:ascii="Tahoma" w:hAnsi="Tahoma" w:cs="Tahoma"/>
          <w:color w:val="002060"/>
        </w:rPr>
        <w:t>and adults in line with service needs and referrals</w:t>
      </w:r>
      <w:r w:rsidRPr="000E697B">
        <w:rPr>
          <w:rFonts w:ascii="Tahoma" w:hAnsi="Tahoma" w:cs="Tahoma"/>
          <w:color w:val="002060"/>
        </w:rPr>
        <w:t xml:space="preserve">. The </w:t>
      </w:r>
      <w:r w:rsidR="00B10A1D">
        <w:rPr>
          <w:rFonts w:ascii="Tahoma" w:hAnsi="Tahoma" w:cs="Tahoma"/>
          <w:color w:val="002060"/>
        </w:rPr>
        <w:t xml:space="preserve">Psychological Therapist </w:t>
      </w:r>
      <w:r w:rsidRPr="000E697B">
        <w:rPr>
          <w:rFonts w:ascii="Tahoma" w:hAnsi="Tahoma" w:cs="Tahoma"/>
          <w:color w:val="002060"/>
        </w:rPr>
        <w:t>will be involved in the asses</w:t>
      </w:r>
      <w:r w:rsidR="00B10A1D">
        <w:rPr>
          <w:rFonts w:ascii="Tahoma" w:hAnsi="Tahoma" w:cs="Tahoma"/>
          <w:color w:val="002060"/>
        </w:rPr>
        <w:t xml:space="preserve">sment and treatment of children, </w:t>
      </w:r>
      <w:r w:rsidRPr="000E697B">
        <w:rPr>
          <w:rFonts w:ascii="Tahoma" w:hAnsi="Tahoma" w:cs="Tahoma"/>
          <w:color w:val="002060"/>
        </w:rPr>
        <w:t xml:space="preserve">adolescents and </w:t>
      </w:r>
      <w:r w:rsidR="00B10A1D">
        <w:rPr>
          <w:rFonts w:ascii="Tahoma" w:hAnsi="Tahoma" w:cs="Tahoma"/>
          <w:color w:val="002060"/>
        </w:rPr>
        <w:t xml:space="preserve">adults; and </w:t>
      </w:r>
      <w:r w:rsidRPr="000E697B">
        <w:rPr>
          <w:rFonts w:ascii="Tahoma" w:hAnsi="Tahoma" w:cs="Tahoma"/>
          <w:color w:val="002060"/>
        </w:rPr>
        <w:t xml:space="preserve">will offer consultation, advice and training to others involved in their care e.g. parents and professionals. </w:t>
      </w:r>
    </w:p>
    <w:p w:rsidR="009C42FF" w:rsidRPr="009C42FF" w:rsidRDefault="009C42FF" w:rsidP="00904E76">
      <w:pPr>
        <w:rPr>
          <w:rFonts w:ascii="Tahoma" w:hAnsi="Tahoma" w:cs="Tahoma"/>
          <w:b/>
          <w:color w:val="1F497D" w:themeColor="text2"/>
          <w:sz w:val="4"/>
          <w:szCs w:val="4"/>
        </w:rPr>
      </w:pPr>
    </w:p>
    <w:p w:rsidR="005F416E" w:rsidRPr="009C42FF" w:rsidRDefault="00044FB3" w:rsidP="005F416E">
      <w:pPr>
        <w:rPr>
          <w:rFonts w:ascii="Tahoma" w:hAnsi="Tahoma" w:cs="Tahoma"/>
          <w:b/>
          <w:color w:val="1F497D" w:themeColor="text2"/>
          <w:sz w:val="24"/>
          <w:szCs w:val="24"/>
        </w:rPr>
      </w:pPr>
      <w:r w:rsidRPr="009C42FF">
        <w:rPr>
          <w:rFonts w:ascii="Tahoma" w:hAnsi="Tahoma" w:cs="Tahoma"/>
          <w:b/>
          <w:color w:val="1F497D" w:themeColor="text2"/>
          <w:sz w:val="24"/>
          <w:szCs w:val="24"/>
        </w:rPr>
        <w:t>KEY DUTIES</w:t>
      </w:r>
      <w:r w:rsidR="00987AF5" w:rsidRPr="009C42FF">
        <w:rPr>
          <w:rFonts w:ascii="Tahoma" w:hAnsi="Tahoma" w:cs="Tahoma"/>
          <w:b/>
          <w:color w:val="1F497D" w:themeColor="text2"/>
          <w:sz w:val="24"/>
          <w:szCs w:val="24"/>
        </w:rPr>
        <w:t xml:space="preserve"> – </w:t>
      </w:r>
      <w:r w:rsidR="00EB4A9D" w:rsidRPr="009C42FF">
        <w:rPr>
          <w:rFonts w:ascii="Tahoma" w:hAnsi="Tahoma" w:cs="Tahoma"/>
          <w:b/>
          <w:color w:val="1F497D" w:themeColor="text2"/>
          <w:sz w:val="24"/>
          <w:szCs w:val="24"/>
        </w:rPr>
        <w:t>To:</w:t>
      </w:r>
    </w:p>
    <w:p w:rsidR="009C42FF" w:rsidRPr="009C42FF" w:rsidRDefault="00085A24" w:rsidP="009C42FF">
      <w:pPr>
        <w:pStyle w:val="ListParagraph"/>
        <w:numPr>
          <w:ilvl w:val="0"/>
          <w:numId w:val="14"/>
        </w:numPr>
        <w:spacing w:after="100" w:afterAutospacing="1"/>
        <w:rPr>
          <w:rFonts w:ascii="Tahoma" w:hAnsi="Tahoma" w:cs="Tahoma"/>
          <w:b/>
          <w:color w:val="002060"/>
          <w:sz w:val="28"/>
          <w:szCs w:val="28"/>
        </w:rPr>
      </w:pPr>
      <w:r>
        <w:rPr>
          <w:rFonts w:ascii="Tahoma" w:hAnsi="Tahoma" w:cs="Tahoma"/>
          <w:color w:val="002060"/>
        </w:rPr>
        <w:t>P</w:t>
      </w:r>
      <w:r w:rsidR="005F416E" w:rsidRPr="009C42FF">
        <w:rPr>
          <w:rFonts w:ascii="Tahoma" w:hAnsi="Tahoma" w:cs="Tahoma"/>
          <w:color w:val="002060"/>
        </w:rPr>
        <w:t>rovide short-term and long-term interventions with children, young people and</w:t>
      </w:r>
      <w:r w:rsidR="00702B3B">
        <w:rPr>
          <w:rFonts w:ascii="Tahoma" w:hAnsi="Tahoma" w:cs="Tahoma"/>
          <w:color w:val="002060"/>
        </w:rPr>
        <w:t xml:space="preserve"> adults</w:t>
      </w:r>
      <w:r w:rsidR="005F416E" w:rsidRPr="009C42FF">
        <w:rPr>
          <w:rFonts w:ascii="Tahoma" w:hAnsi="Tahoma" w:cs="Tahoma"/>
          <w:color w:val="002060"/>
        </w:rPr>
        <w:t xml:space="preserve">, from a few sessions to regular appointments over several </w:t>
      </w:r>
      <w:r w:rsidR="00702B3B">
        <w:rPr>
          <w:rFonts w:ascii="Tahoma" w:hAnsi="Tahoma" w:cs="Tahoma"/>
          <w:color w:val="002060"/>
        </w:rPr>
        <w:t>months</w:t>
      </w:r>
    </w:p>
    <w:p w:rsidR="009C42FF" w:rsidRPr="009C42FF" w:rsidRDefault="00D75BA7"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 xml:space="preserve">Provide independent management of </w:t>
      </w:r>
      <w:r w:rsidR="00AA3928" w:rsidRPr="009C42FF">
        <w:rPr>
          <w:rFonts w:ascii="Tahoma" w:hAnsi="Tahoma" w:cs="Tahoma"/>
          <w:color w:val="002060"/>
        </w:rPr>
        <w:t xml:space="preserve">own </w:t>
      </w:r>
      <w:r w:rsidRPr="009C42FF">
        <w:rPr>
          <w:rFonts w:ascii="Tahoma" w:hAnsi="Tahoma" w:cs="Tahoma"/>
          <w:color w:val="002060"/>
        </w:rPr>
        <w:t>caseload</w:t>
      </w:r>
      <w:r w:rsidR="005F416E" w:rsidRPr="009C42FF">
        <w:rPr>
          <w:rFonts w:ascii="Tahoma" w:hAnsi="Tahoma" w:cs="Tahoma"/>
          <w:color w:val="002060"/>
        </w:rPr>
        <w:t>.</w:t>
      </w:r>
    </w:p>
    <w:p w:rsidR="009C42FF" w:rsidRPr="009C42FF" w:rsidRDefault="00F86123" w:rsidP="009C42FF">
      <w:pPr>
        <w:pStyle w:val="ListParagraph"/>
        <w:numPr>
          <w:ilvl w:val="0"/>
          <w:numId w:val="14"/>
        </w:numPr>
        <w:spacing w:after="100" w:afterAutospacing="1"/>
        <w:rPr>
          <w:rFonts w:ascii="Tahoma" w:hAnsi="Tahoma" w:cs="Tahoma"/>
          <w:b/>
          <w:color w:val="002060"/>
          <w:sz w:val="28"/>
          <w:szCs w:val="28"/>
        </w:rPr>
      </w:pPr>
      <w:r w:rsidRPr="00FD5563">
        <w:rPr>
          <w:rFonts w:ascii="Tahoma" w:eastAsia="Times New Roman" w:hAnsi="Tahoma" w:cs="Tahoma"/>
          <w:bCs/>
          <w:color w:val="17365D" w:themeColor="text2" w:themeShade="BF"/>
          <w:lang w:eastAsia="en-GB"/>
        </w:rPr>
        <w:t>E</w:t>
      </w:r>
      <w:r w:rsidR="00007342" w:rsidRPr="00FD5563">
        <w:rPr>
          <w:rFonts w:ascii="Tahoma" w:eastAsia="Times New Roman" w:hAnsi="Tahoma" w:cs="Tahoma"/>
          <w:bCs/>
          <w:color w:val="17365D" w:themeColor="text2" w:themeShade="BF"/>
          <w:lang w:eastAsia="en-GB"/>
        </w:rPr>
        <w:t xml:space="preserve">xercise </w:t>
      </w:r>
      <w:r w:rsidR="00007342" w:rsidRPr="009C42FF">
        <w:rPr>
          <w:rFonts w:ascii="Tahoma" w:eastAsia="Times New Roman" w:hAnsi="Tahoma" w:cs="Tahoma"/>
          <w:bCs/>
          <w:color w:val="002060"/>
          <w:lang w:eastAsia="en-GB"/>
        </w:rPr>
        <w:t xml:space="preserve">full responsibility and autonomy for the psychological assessment, treatment of and discharge of patients and, ensuring appropriate psychological assessment, formulation and interventions, communicating with referrers and others involved with the patients’ care on a regular basis. </w:t>
      </w:r>
    </w:p>
    <w:p w:rsidR="009C42FF" w:rsidRPr="009C42FF" w:rsidRDefault="00F86123" w:rsidP="009C42FF">
      <w:pPr>
        <w:pStyle w:val="ListParagraph"/>
        <w:numPr>
          <w:ilvl w:val="0"/>
          <w:numId w:val="14"/>
        </w:numPr>
        <w:spacing w:after="100" w:afterAutospacing="1"/>
        <w:rPr>
          <w:rFonts w:ascii="Tahoma" w:hAnsi="Tahoma" w:cs="Tahoma"/>
          <w:b/>
          <w:color w:val="002060"/>
          <w:sz w:val="28"/>
          <w:szCs w:val="28"/>
        </w:rPr>
      </w:pPr>
      <w:r w:rsidRPr="00FD5563">
        <w:rPr>
          <w:rFonts w:ascii="Tahoma" w:eastAsia="Times New Roman" w:hAnsi="Tahoma" w:cs="Tahoma"/>
          <w:bCs/>
          <w:color w:val="17365D" w:themeColor="text2" w:themeShade="BF"/>
          <w:lang w:eastAsia="en-GB"/>
        </w:rPr>
        <w:t xml:space="preserve">Demonstrate an ability </w:t>
      </w:r>
      <w:r w:rsidR="00187FB5" w:rsidRPr="009C42FF">
        <w:rPr>
          <w:rFonts w:ascii="Tahoma" w:eastAsia="Times New Roman" w:hAnsi="Tahoma" w:cs="Tahoma"/>
          <w:bCs/>
          <w:color w:val="002060"/>
          <w:lang w:eastAsia="en-GB"/>
        </w:rPr>
        <w:t>to</w:t>
      </w:r>
      <w:r w:rsidR="00007342" w:rsidRPr="009C42FF">
        <w:rPr>
          <w:rFonts w:ascii="Tahoma" w:eastAsia="Times New Roman" w:hAnsi="Tahoma" w:cs="Tahoma"/>
          <w:bCs/>
          <w:color w:val="002060"/>
          <w:lang w:eastAsia="en-GB"/>
        </w:rPr>
        <w:t xml:space="preserve"> communicate in a skilled and sensitive manner in written and verbal form, information concerning the assessment, formulation and treatment plans of patients and families under </w:t>
      </w:r>
      <w:r w:rsidR="005F416E" w:rsidRPr="009C42FF">
        <w:rPr>
          <w:rFonts w:ascii="Tahoma" w:eastAsia="Times New Roman" w:hAnsi="Tahoma" w:cs="Tahoma"/>
          <w:bCs/>
          <w:color w:val="002060"/>
          <w:lang w:eastAsia="en-GB"/>
        </w:rPr>
        <w:t xml:space="preserve">your care and </w:t>
      </w:r>
      <w:r w:rsidR="00007342" w:rsidRPr="009C42FF">
        <w:rPr>
          <w:rFonts w:ascii="Tahoma" w:eastAsia="Times New Roman" w:hAnsi="Tahoma" w:cs="Tahoma"/>
          <w:bCs/>
          <w:color w:val="002060"/>
          <w:lang w:eastAsia="en-GB"/>
        </w:rPr>
        <w:t xml:space="preserve">monitor therapeutic progress. </w:t>
      </w:r>
      <w:r w:rsidR="00067B91" w:rsidRPr="009C42FF">
        <w:rPr>
          <w:rFonts w:ascii="Tahoma" w:eastAsia="Times New Roman" w:hAnsi="Tahoma" w:cs="Tahoma"/>
          <w:bCs/>
          <w:color w:val="002060"/>
          <w:lang w:eastAsia="en-GB"/>
        </w:rPr>
        <w:t xml:space="preserve">This may involve </w:t>
      </w:r>
      <w:r w:rsidR="00007342" w:rsidRPr="009C42FF">
        <w:rPr>
          <w:rFonts w:ascii="Tahoma" w:eastAsia="Times New Roman" w:hAnsi="Tahoma" w:cs="Tahoma"/>
          <w:bCs/>
          <w:color w:val="002060"/>
          <w:lang w:eastAsia="en-GB"/>
        </w:rPr>
        <w:t>comm</w:t>
      </w:r>
      <w:r w:rsidR="00187FB5" w:rsidRPr="009C42FF">
        <w:rPr>
          <w:rFonts w:ascii="Tahoma" w:eastAsia="Times New Roman" w:hAnsi="Tahoma" w:cs="Tahoma"/>
          <w:bCs/>
          <w:color w:val="002060"/>
          <w:lang w:eastAsia="en-GB"/>
        </w:rPr>
        <w:t>unicating</w:t>
      </w:r>
      <w:r w:rsidR="00007342" w:rsidRPr="009C42FF">
        <w:rPr>
          <w:rFonts w:ascii="Tahoma" w:eastAsia="Times New Roman" w:hAnsi="Tahoma" w:cs="Tahoma"/>
          <w:bCs/>
          <w:color w:val="002060"/>
          <w:lang w:eastAsia="en-GB"/>
        </w:rPr>
        <w:t xml:space="preserve"> with patients and families about difficult and highly distressing issues, related to the patient and family members’ physical and mental health status. </w:t>
      </w:r>
    </w:p>
    <w:p w:rsidR="009C42FF" w:rsidRPr="009C42FF" w:rsidRDefault="00187FB5" w:rsidP="009C42FF">
      <w:pPr>
        <w:pStyle w:val="ListParagraph"/>
        <w:numPr>
          <w:ilvl w:val="0"/>
          <w:numId w:val="14"/>
        </w:numPr>
        <w:spacing w:after="100" w:afterAutospacing="1"/>
        <w:rPr>
          <w:rFonts w:ascii="Tahoma" w:hAnsi="Tahoma" w:cs="Tahoma"/>
          <w:b/>
          <w:color w:val="002060"/>
          <w:sz w:val="28"/>
          <w:szCs w:val="28"/>
        </w:rPr>
      </w:pPr>
      <w:r w:rsidRPr="009C42FF">
        <w:rPr>
          <w:rFonts w:ascii="Tahoma" w:eastAsia="Times New Roman" w:hAnsi="Tahoma" w:cs="Tahoma"/>
          <w:bCs/>
          <w:color w:val="002060"/>
          <w:lang w:eastAsia="en-GB"/>
        </w:rPr>
        <w:lastRenderedPageBreak/>
        <w:t>Attend</w:t>
      </w:r>
      <w:r w:rsidR="00007342" w:rsidRPr="009C42FF">
        <w:rPr>
          <w:rFonts w:ascii="Tahoma" w:eastAsia="Times New Roman" w:hAnsi="Tahoma" w:cs="Tahoma"/>
          <w:bCs/>
          <w:color w:val="002060"/>
          <w:lang w:eastAsia="en-GB"/>
        </w:rPr>
        <w:t xml:space="preserve"> case conferences, reviews and other meetings as and when appropriate. To ensure that reports and other correspondence are entered into the relevant notes and communicated to other professionals, parents and children, as appropriate. </w:t>
      </w:r>
    </w:p>
    <w:p w:rsidR="009C42FF" w:rsidRPr="009C42FF" w:rsidRDefault="000C6C68" w:rsidP="009C42FF">
      <w:pPr>
        <w:pStyle w:val="ListParagraph"/>
        <w:numPr>
          <w:ilvl w:val="0"/>
          <w:numId w:val="14"/>
        </w:numPr>
        <w:spacing w:after="100" w:afterAutospacing="1"/>
        <w:rPr>
          <w:rFonts w:ascii="Tahoma" w:hAnsi="Tahoma" w:cs="Tahoma"/>
          <w:b/>
          <w:color w:val="002060"/>
          <w:sz w:val="28"/>
          <w:szCs w:val="28"/>
        </w:rPr>
      </w:pPr>
      <w:r>
        <w:rPr>
          <w:rFonts w:ascii="Tahoma" w:eastAsia="Times New Roman" w:hAnsi="Tahoma" w:cs="Tahoma"/>
          <w:bCs/>
          <w:color w:val="002060"/>
          <w:lang w:eastAsia="en-GB"/>
        </w:rPr>
        <w:t>Undertake</w:t>
      </w:r>
      <w:r w:rsidR="00187FB5" w:rsidRPr="009C42FF">
        <w:rPr>
          <w:rFonts w:ascii="Tahoma" w:eastAsia="Times New Roman" w:hAnsi="Tahoma" w:cs="Tahoma"/>
          <w:bCs/>
          <w:color w:val="002060"/>
          <w:lang w:eastAsia="en-GB"/>
        </w:rPr>
        <w:t xml:space="preserve"> risk assessment and risk management, where appropriate, in regards to patients and children and provide advice to other professionals both within the hospice,</w:t>
      </w:r>
      <w:r w:rsidR="005F416E" w:rsidRPr="009C42FF">
        <w:rPr>
          <w:rFonts w:ascii="Tahoma" w:eastAsia="Times New Roman" w:hAnsi="Tahoma" w:cs="Tahoma"/>
          <w:bCs/>
          <w:color w:val="002060"/>
          <w:lang w:eastAsia="en-GB"/>
        </w:rPr>
        <w:t xml:space="preserve"> hospital and in the community.</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Work</w:t>
      </w:r>
      <w:r w:rsidR="00801E97" w:rsidRPr="009C42FF">
        <w:rPr>
          <w:rFonts w:ascii="Tahoma" w:hAnsi="Tahoma" w:cs="Tahoma"/>
          <w:color w:val="002060"/>
        </w:rPr>
        <w:t xml:space="preserve"> as part of</w:t>
      </w:r>
      <w:r w:rsidRPr="009C42FF">
        <w:rPr>
          <w:rFonts w:ascii="Tahoma" w:hAnsi="Tahoma" w:cs="Tahoma"/>
          <w:color w:val="002060"/>
        </w:rPr>
        <w:t xml:space="preserve"> the</w:t>
      </w:r>
      <w:r w:rsidR="00801E97" w:rsidRPr="009C42FF">
        <w:rPr>
          <w:rFonts w:ascii="Tahoma" w:hAnsi="Tahoma" w:cs="Tahoma"/>
          <w:color w:val="002060"/>
        </w:rPr>
        <w:t xml:space="preserve"> </w:t>
      </w:r>
      <w:r w:rsidRPr="009C42FF">
        <w:rPr>
          <w:rFonts w:ascii="Tahoma" w:hAnsi="Tahoma" w:cs="Tahoma"/>
          <w:color w:val="002060"/>
        </w:rPr>
        <w:t xml:space="preserve">Hospice </w:t>
      </w:r>
      <w:r w:rsidR="00801E97" w:rsidRPr="009C42FF">
        <w:rPr>
          <w:rFonts w:ascii="Tahoma" w:hAnsi="Tahoma" w:cs="Tahoma"/>
          <w:color w:val="002060"/>
        </w:rPr>
        <w:t>multidisciplinary team</w:t>
      </w:r>
      <w:r w:rsidRPr="009C42FF">
        <w:rPr>
          <w:rFonts w:ascii="Tahoma" w:hAnsi="Tahoma" w:cs="Tahoma"/>
          <w:color w:val="002060"/>
        </w:rPr>
        <w:t xml:space="preserve"> to meet the need</w:t>
      </w:r>
      <w:r w:rsidR="00702B3B">
        <w:rPr>
          <w:rFonts w:ascii="Tahoma" w:hAnsi="Tahoma" w:cs="Tahoma"/>
          <w:color w:val="002060"/>
        </w:rPr>
        <w:t>s</w:t>
      </w:r>
      <w:r w:rsidRPr="009C42FF">
        <w:rPr>
          <w:rFonts w:ascii="Tahoma" w:hAnsi="Tahoma" w:cs="Tahoma"/>
          <w:color w:val="002060"/>
        </w:rPr>
        <w:t xml:space="preserve"> of children, young people and </w:t>
      </w:r>
      <w:r w:rsidR="00702B3B">
        <w:rPr>
          <w:rFonts w:ascii="Tahoma" w:hAnsi="Tahoma" w:cs="Tahoma"/>
          <w:color w:val="002060"/>
        </w:rPr>
        <w:t>adults</w:t>
      </w:r>
      <w:r w:rsidRPr="009C42FF">
        <w:rPr>
          <w:rFonts w:ascii="Tahoma" w:hAnsi="Tahoma" w:cs="Tahoma"/>
          <w:color w:val="002060"/>
        </w:rPr>
        <w:t xml:space="preserve">. </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W</w:t>
      </w:r>
      <w:r w:rsidR="00801E97" w:rsidRPr="009C42FF">
        <w:rPr>
          <w:rFonts w:ascii="Tahoma" w:hAnsi="Tahoma" w:cs="Tahoma"/>
          <w:color w:val="002060"/>
        </w:rPr>
        <w:t>ork alongside other professionals in planning how best to help a child or young person and their family, for example in schools, hospitals, children's services and child protection agencies</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O</w:t>
      </w:r>
      <w:r w:rsidR="00801E97" w:rsidRPr="009C42FF">
        <w:rPr>
          <w:rFonts w:ascii="Tahoma" w:hAnsi="Tahoma" w:cs="Tahoma"/>
          <w:color w:val="002060"/>
        </w:rPr>
        <w:t xml:space="preserve">ffer training, advice and consultation to other professionals who work with children, young people and families on your caseload. </w:t>
      </w:r>
    </w:p>
    <w:p w:rsidR="009C42FF" w:rsidRPr="009C42FF" w:rsidRDefault="005F416E" w:rsidP="009C42FF">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K</w:t>
      </w:r>
      <w:r w:rsidR="00801E97" w:rsidRPr="009C42FF">
        <w:rPr>
          <w:rFonts w:ascii="Tahoma" w:hAnsi="Tahoma" w:cs="Tahoma"/>
          <w:color w:val="002060"/>
        </w:rPr>
        <w:t>eep up to date with developments in theory and research and undertake continuing professional development (CPD).</w:t>
      </w:r>
    </w:p>
    <w:p w:rsidR="00AB0DBA" w:rsidRPr="00AB0DBA" w:rsidRDefault="005F416E" w:rsidP="00AB0DBA">
      <w:pPr>
        <w:pStyle w:val="ListParagraph"/>
        <w:numPr>
          <w:ilvl w:val="0"/>
          <w:numId w:val="14"/>
        </w:numPr>
        <w:spacing w:after="100" w:afterAutospacing="1"/>
        <w:rPr>
          <w:rFonts w:ascii="Tahoma" w:hAnsi="Tahoma" w:cs="Tahoma"/>
          <w:b/>
          <w:color w:val="002060"/>
          <w:sz w:val="28"/>
          <w:szCs w:val="28"/>
        </w:rPr>
      </w:pPr>
      <w:r w:rsidRPr="009C42FF">
        <w:rPr>
          <w:rFonts w:ascii="Tahoma" w:hAnsi="Tahoma" w:cs="Tahoma"/>
          <w:color w:val="002060"/>
        </w:rPr>
        <w:t xml:space="preserve">Build partnerships with other areas involved in supporting children and young people to ensure we reach more people. </w:t>
      </w:r>
    </w:p>
    <w:p w:rsidR="00AB0DBA" w:rsidRPr="006D5492" w:rsidRDefault="00AB0DBA" w:rsidP="00AB0DBA">
      <w:pPr>
        <w:pStyle w:val="ListParagraph"/>
        <w:numPr>
          <w:ilvl w:val="0"/>
          <w:numId w:val="14"/>
        </w:numPr>
        <w:spacing w:after="100" w:afterAutospacing="1"/>
        <w:rPr>
          <w:rFonts w:ascii="Tahoma" w:hAnsi="Tahoma" w:cs="Tahoma"/>
          <w:b/>
          <w:color w:val="002060"/>
          <w:sz w:val="28"/>
          <w:szCs w:val="28"/>
        </w:rPr>
      </w:pPr>
      <w:r w:rsidRPr="006D5492">
        <w:rPr>
          <w:rFonts w:ascii="Tahoma" w:eastAsia="Times New Roman" w:hAnsi="Tahoma" w:cs="Tahoma"/>
          <w:color w:val="002060"/>
          <w:lang w:val="en-US"/>
        </w:rPr>
        <w:t xml:space="preserve">Identify and influence change in practice resulting from research and communicate these to </w:t>
      </w:r>
      <w:r w:rsidR="000C6C68">
        <w:rPr>
          <w:rFonts w:ascii="Tahoma" w:eastAsia="Times New Roman" w:hAnsi="Tahoma" w:cs="Tahoma"/>
          <w:color w:val="002060"/>
          <w:lang w:val="en-US"/>
        </w:rPr>
        <w:t xml:space="preserve">the </w:t>
      </w:r>
      <w:r w:rsidR="00702B3B" w:rsidRPr="006D5492">
        <w:rPr>
          <w:rFonts w:ascii="Tahoma" w:eastAsia="Times New Roman" w:hAnsi="Tahoma" w:cs="Tahoma"/>
          <w:color w:val="002060"/>
          <w:lang w:val="en-US"/>
        </w:rPr>
        <w:t>O</w:t>
      </w:r>
      <w:r w:rsidR="000C6C68">
        <w:rPr>
          <w:rFonts w:ascii="Tahoma" w:eastAsia="Times New Roman" w:hAnsi="Tahoma" w:cs="Tahoma"/>
          <w:color w:val="002060"/>
          <w:lang w:val="en-US"/>
        </w:rPr>
        <w:t>perational Development Group</w:t>
      </w:r>
      <w:r w:rsidR="00702B3B" w:rsidRPr="006D5492">
        <w:rPr>
          <w:rFonts w:ascii="Tahoma" w:eastAsia="Times New Roman" w:hAnsi="Tahoma" w:cs="Tahoma"/>
          <w:color w:val="002060"/>
          <w:lang w:val="en-US"/>
        </w:rPr>
        <w:t>/S</w:t>
      </w:r>
      <w:r w:rsidR="00FD5563">
        <w:rPr>
          <w:rFonts w:ascii="Tahoma" w:eastAsia="Times New Roman" w:hAnsi="Tahoma" w:cs="Tahoma"/>
          <w:color w:val="002060"/>
          <w:lang w:val="en-US"/>
        </w:rPr>
        <w:t>trategic</w:t>
      </w:r>
      <w:r w:rsidR="000C6C68">
        <w:rPr>
          <w:rFonts w:ascii="Tahoma" w:eastAsia="Times New Roman" w:hAnsi="Tahoma" w:cs="Tahoma"/>
          <w:color w:val="002060"/>
          <w:lang w:val="en-US"/>
        </w:rPr>
        <w:t xml:space="preserve"> </w:t>
      </w:r>
      <w:r w:rsidR="00702B3B" w:rsidRPr="006D5492">
        <w:rPr>
          <w:rFonts w:ascii="Tahoma" w:eastAsia="Times New Roman" w:hAnsi="Tahoma" w:cs="Tahoma"/>
          <w:color w:val="002060"/>
          <w:lang w:val="en-US"/>
        </w:rPr>
        <w:t>L</w:t>
      </w:r>
      <w:r w:rsidR="000C6C68">
        <w:rPr>
          <w:rFonts w:ascii="Tahoma" w:eastAsia="Times New Roman" w:hAnsi="Tahoma" w:cs="Tahoma"/>
          <w:color w:val="002060"/>
          <w:lang w:val="en-US"/>
        </w:rPr>
        <w:t xml:space="preserve">eadership </w:t>
      </w:r>
      <w:r w:rsidR="00702B3B" w:rsidRPr="006D5492">
        <w:rPr>
          <w:rFonts w:ascii="Tahoma" w:eastAsia="Times New Roman" w:hAnsi="Tahoma" w:cs="Tahoma"/>
          <w:color w:val="002060"/>
          <w:lang w:val="en-US"/>
        </w:rPr>
        <w:t>T</w:t>
      </w:r>
      <w:r w:rsidR="000C6C68">
        <w:rPr>
          <w:rFonts w:ascii="Tahoma" w:eastAsia="Times New Roman" w:hAnsi="Tahoma" w:cs="Tahoma"/>
          <w:color w:val="002060"/>
          <w:lang w:val="en-US"/>
        </w:rPr>
        <w:t xml:space="preserve">eam within the </w:t>
      </w:r>
      <w:proofErr w:type="spellStart"/>
      <w:r w:rsidR="000C6C68">
        <w:rPr>
          <w:rFonts w:ascii="Tahoma" w:eastAsia="Times New Roman" w:hAnsi="Tahoma" w:cs="Tahoma"/>
          <w:color w:val="002060"/>
          <w:lang w:val="en-US"/>
        </w:rPr>
        <w:t>organisation</w:t>
      </w:r>
      <w:proofErr w:type="spellEnd"/>
      <w:r w:rsidRPr="006D5492">
        <w:rPr>
          <w:rFonts w:ascii="Tahoma" w:eastAsia="Times New Roman" w:hAnsi="Tahoma" w:cs="Tahoma"/>
          <w:color w:val="002060"/>
          <w:lang w:val="en-US"/>
        </w:rPr>
        <w:t xml:space="preserve"> by formal and informal presentations, oral and written reports. </w:t>
      </w:r>
    </w:p>
    <w:p w:rsidR="00AB0DBA" w:rsidRPr="006D5492" w:rsidRDefault="00FD5563" w:rsidP="00AB0DBA">
      <w:pPr>
        <w:pStyle w:val="ListParagraph"/>
        <w:numPr>
          <w:ilvl w:val="0"/>
          <w:numId w:val="14"/>
        </w:numPr>
        <w:spacing w:after="100" w:afterAutospacing="1"/>
        <w:rPr>
          <w:rFonts w:ascii="Tahoma" w:hAnsi="Tahoma" w:cs="Tahoma"/>
          <w:b/>
          <w:color w:val="002060"/>
          <w:sz w:val="28"/>
          <w:szCs w:val="28"/>
        </w:rPr>
      </w:pPr>
      <w:r w:rsidRPr="00FD5563">
        <w:rPr>
          <w:rFonts w:ascii="Tahoma" w:eastAsia="Times New Roman" w:hAnsi="Tahoma" w:cs="Tahoma"/>
          <w:color w:val="17365D" w:themeColor="text2" w:themeShade="BF"/>
          <w:lang w:eastAsia="en-GB"/>
        </w:rPr>
        <w:t>C</w:t>
      </w:r>
      <w:r w:rsidR="00AB0DBA" w:rsidRPr="00FD5563">
        <w:rPr>
          <w:rFonts w:ascii="Tahoma" w:eastAsia="Times New Roman" w:hAnsi="Tahoma" w:cs="Tahoma"/>
          <w:color w:val="17365D" w:themeColor="text2" w:themeShade="BF"/>
          <w:lang w:eastAsia="en-GB"/>
        </w:rPr>
        <w:t>r</w:t>
      </w:r>
      <w:r w:rsidR="00AB0DBA" w:rsidRPr="006D5492">
        <w:rPr>
          <w:rFonts w:ascii="Tahoma" w:eastAsia="Times New Roman" w:hAnsi="Tahoma" w:cs="Tahoma"/>
          <w:color w:val="002060"/>
          <w:lang w:eastAsia="en-GB"/>
        </w:rPr>
        <w:t xml:space="preserve">itically appraise, synthesise and interpret the evidence base to underpin practice within </w:t>
      </w:r>
      <w:r w:rsidR="008516EA" w:rsidRPr="006D5492">
        <w:rPr>
          <w:rFonts w:ascii="Tahoma" w:eastAsia="Times New Roman" w:hAnsi="Tahoma" w:cs="Tahoma"/>
          <w:color w:val="002060"/>
          <w:lang w:eastAsia="en-GB"/>
        </w:rPr>
        <w:t xml:space="preserve">the </w:t>
      </w:r>
      <w:r w:rsidR="00702B3B" w:rsidRPr="006D5492">
        <w:rPr>
          <w:rFonts w:ascii="Tahoma" w:eastAsia="Times New Roman" w:hAnsi="Tahoma" w:cs="Tahoma"/>
          <w:color w:val="0F243E" w:themeColor="text2" w:themeShade="80"/>
          <w:lang w:eastAsia="en-GB"/>
        </w:rPr>
        <w:t>psychological therapy service</w:t>
      </w:r>
      <w:r w:rsidR="00AB0DBA" w:rsidRPr="006D5492">
        <w:rPr>
          <w:rFonts w:ascii="Tahoma" w:eastAsia="Times New Roman" w:hAnsi="Tahoma" w:cs="Tahoma"/>
          <w:color w:val="0F243E" w:themeColor="text2" w:themeShade="80"/>
          <w:lang w:eastAsia="en-GB"/>
        </w:rPr>
        <w:t xml:space="preserve">; ensuring that services are based on high-quality </w:t>
      </w:r>
      <w:r w:rsidR="00AB0DBA" w:rsidRPr="006D5492">
        <w:rPr>
          <w:rFonts w:ascii="Tahoma" w:eastAsia="Times New Roman" w:hAnsi="Tahoma" w:cs="Tahoma"/>
          <w:color w:val="0F243E" w:themeColor="text2" w:themeShade="80"/>
          <w:lang w:val="en-US"/>
        </w:rPr>
        <w:t>evidence</w:t>
      </w:r>
    </w:p>
    <w:p w:rsidR="00AB0DBA" w:rsidRPr="006D5492" w:rsidRDefault="00AB0DBA" w:rsidP="00AB0DBA">
      <w:pPr>
        <w:pStyle w:val="ListParagraph"/>
        <w:numPr>
          <w:ilvl w:val="0"/>
          <w:numId w:val="14"/>
        </w:numPr>
        <w:spacing w:after="100" w:afterAutospacing="1"/>
        <w:rPr>
          <w:rFonts w:ascii="Tahoma" w:hAnsi="Tahoma" w:cs="Tahoma"/>
          <w:b/>
          <w:color w:val="002060"/>
          <w:sz w:val="28"/>
          <w:szCs w:val="28"/>
        </w:rPr>
      </w:pPr>
      <w:r w:rsidRPr="006D5492">
        <w:rPr>
          <w:rFonts w:ascii="Tahoma" w:eastAsia="Times New Roman" w:hAnsi="Tahoma" w:cs="Times New Roman"/>
          <w:color w:val="002060"/>
          <w:lang w:eastAsia="en-GB"/>
        </w:rPr>
        <w:t>Contribute to the development of a culture that values evidence from patients, from professional expertise and from research, and seeks to use that evidence in the development of person centred practice across all settings.</w:t>
      </w:r>
    </w:p>
    <w:p w:rsidR="00AB0DBA" w:rsidRPr="00AB0DBA" w:rsidRDefault="00AB0DBA" w:rsidP="00AB0DBA">
      <w:pPr>
        <w:pStyle w:val="ListParagraph"/>
        <w:spacing w:after="100" w:afterAutospacing="1"/>
        <w:rPr>
          <w:rFonts w:ascii="Tahoma" w:hAnsi="Tahoma" w:cs="Tahoma"/>
          <w:b/>
          <w:color w:val="002060"/>
          <w:sz w:val="28"/>
          <w:szCs w:val="28"/>
        </w:rPr>
      </w:pPr>
    </w:p>
    <w:p w:rsidR="000E697B" w:rsidRPr="000E697B" w:rsidRDefault="000E697B" w:rsidP="000E697B">
      <w:pPr>
        <w:pStyle w:val="ListParagraph"/>
        <w:spacing w:after="100" w:afterAutospacing="1"/>
        <w:rPr>
          <w:rFonts w:ascii="Tahoma" w:hAnsi="Tahoma" w:cs="Tahoma"/>
          <w:b/>
          <w:color w:val="002060"/>
          <w:sz w:val="28"/>
          <w:szCs w:val="28"/>
        </w:rPr>
      </w:pPr>
    </w:p>
    <w:p w:rsidR="0091221B" w:rsidRPr="009C42FF" w:rsidRDefault="000C11D2" w:rsidP="00044FB3">
      <w:pPr>
        <w:rPr>
          <w:rFonts w:ascii="Tahoma" w:hAnsi="Tahoma" w:cs="Tahoma"/>
          <w:b/>
          <w:color w:val="1F497D" w:themeColor="text2"/>
          <w:sz w:val="24"/>
          <w:szCs w:val="24"/>
        </w:rPr>
      </w:pPr>
      <w:r w:rsidRPr="009C42FF">
        <w:rPr>
          <w:rFonts w:ascii="Tahoma" w:hAnsi="Tahoma" w:cs="Tahoma"/>
          <w:b/>
          <w:color w:val="1F497D" w:themeColor="text2"/>
          <w:sz w:val="24"/>
          <w:szCs w:val="24"/>
        </w:rPr>
        <w:t>What We Need You to Have:  our Person Specification</w:t>
      </w:r>
    </w:p>
    <w:tbl>
      <w:tblPr>
        <w:tblStyle w:val="TableGrid"/>
        <w:tblW w:w="0" w:type="auto"/>
        <w:tblLook w:val="04A0" w:firstRow="1" w:lastRow="0" w:firstColumn="1" w:lastColumn="0" w:noHBand="0" w:noVBand="1"/>
      </w:tblPr>
      <w:tblGrid>
        <w:gridCol w:w="5354"/>
        <w:gridCol w:w="2228"/>
        <w:gridCol w:w="2046"/>
      </w:tblGrid>
      <w:tr w:rsidR="00965253" w:rsidRPr="0042574A" w:rsidTr="000E697B">
        <w:tc>
          <w:tcPr>
            <w:tcW w:w="5495" w:type="dxa"/>
            <w:shd w:val="clear" w:color="auto" w:fill="DAEEF3" w:themeFill="accent5" w:themeFillTint="33"/>
          </w:tcPr>
          <w:p w:rsidR="00965253" w:rsidRPr="009C42FF" w:rsidRDefault="00965253" w:rsidP="00044FB3">
            <w:pPr>
              <w:rPr>
                <w:rFonts w:ascii="Tahoma" w:hAnsi="Tahoma" w:cs="Tahoma"/>
                <w:b/>
                <w:color w:val="002060"/>
              </w:rPr>
            </w:pPr>
            <w:r w:rsidRPr="009C42FF">
              <w:rPr>
                <w:rFonts w:ascii="Tahoma" w:hAnsi="Tahoma" w:cs="Tahoma"/>
                <w:b/>
                <w:color w:val="002060"/>
              </w:rPr>
              <w:t>Qualifications:</w:t>
            </w:r>
          </w:p>
        </w:tc>
        <w:tc>
          <w:tcPr>
            <w:tcW w:w="2268" w:type="dxa"/>
            <w:shd w:val="clear" w:color="auto" w:fill="DAEEF3" w:themeFill="accent5" w:themeFillTint="33"/>
          </w:tcPr>
          <w:p w:rsidR="00965253" w:rsidRPr="009C42FF" w:rsidRDefault="00965253" w:rsidP="00965253">
            <w:pPr>
              <w:jc w:val="center"/>
              <w:rPr>
                <w:rFonts w:ascii="Tahoma" w:hAnsi="Tahoma" w:cs="Tahoma"/>
                <w:b/>
                <w:color w:val="1F497D" w:themeColor="text2"/>
              </w:rPr>
            </w:pPr>
            <w:r w:rsidRPr="009C42FF">
              <w:rPr>
                <w:rFonts w:ascii="Tahoma" w:hAnsi="Tahoma" w:cs="Tahoma"/>
                <w:b/>
                <w:color w:val="1F497D" w:themeColor="text2"/>
              </w:rPr>
              <w:t>Is it essential or desirable</w:t>
            </w:r>
          </w:p>
        </w:tc>
        <w:tc>
          <w:tcPr>
            <w:tcW w:w="2091" w:type="dxa"/>
            <w:shd w:val="clear" w:color="auto" w:fill="DAEEF3" w:themeFill="accent5" w:themeFillTint="33"/>
          </w:tcPr>
          <w:p w:rsidR="00965253" w:rsidRPr="009C42FF" w:rsidRDefault="00965253" w:rsidP="00044FB3">
            <w:pPr>
              <w:rPr>
                <w:rFonts w:ascii="Tahoma" w:hAnsi="Tahoma" w:cs="Tahoma"/>
                <w:b/>
                <w:color w:val="1F497D" w:themeColor="text2"/>
              </w:rPr>
            </w:pPr>
            <w:r w:rsidRPr="009C42FF">
              <w:rPr>
                <w:rFonts w:ascii="Tahoma" w:hAnsi="Tahoma" w:cs="Tahoma"/>
                <w:b/>
                <w:color w:val="1F497D" w:themeColor="text2"/>
              </w:rPr>
              <w:t>How we will assess</w:t>
            </w:r>
          </w:p>
        </w:tc>
      </w:tr>
      <w:tr w:rsidR="00965253" w:rsidRPr="0042574A" w:rsidTr="000E697B">
        <w:tc>
          <w:tcPr>
            <w:tcW w:w="5495" w:type="dxa"/>
          </w:tcPr>
          <w:p w:rsidR="00965253" w:rsidRPr="009C42FF" w:rsidRDefault="006D5492" w:rsidP="00AA3928">
            <w:pPr>
              <w:pStyle w:val="Default"/>
              <w:rPr>
                <w:rFonts w:ascii="Tahoma" w:hAnsi="Tahoma" w:cs="Tahoma"/>
                <w:color w:val="002060"/>
                <w:sz w:val="22"/>
                <w:szCs w:val="22"/>
              </w:rPr>
            </w:pPr>
            <w:r>
              <w:rPr>
                <w:rFonts w:ascii="Tahoma" w:hAnsi="Tahoma" w:cs="Tahoma"/>
                <w:color w:val="002060"/>
                <w:sz w:val="22"/>
                <w:szCs w:val="22"/>
              </w:rPr>
              <w:t>Appropriate Qualification in Psychological Therapy</w:t>
            </w:r>
            <w:r w:rsidR="00801E97" w:rsidRPr="009C42FF">
              <w:rPr>
                <w:rFonts w:ascii="Tahoma" w:hAnsi="Tahoma" w:cs="Tahoma"/>
                <w:color w:val="002060"/>
                <w:sz w:val="22"/>
                <w:szCs w:val="22"/>
              </w:rPr>
              <w:t xml:space="preserve"> </w:t>
            </w:r>
          </w:p>
        </w:tc>
        <w:tc>
          <w:tcPr>
            <w:tcW w:w="2268" w:type="dxa"/>
          </w:tcPr>
          <w:p w:rsidR="00965253" w:rsidRPr="000E697B" w:rsidRDefault="00ED6ADC"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D</w:t>
            </w:r>
          </w:p>
        </w:tc>
      </w:tr>
      <w:tr w:rsidR="00000E96" w:rsidRPr="0042574A" w:rsidTr="000E697B">
        <w:tc>
          <w:tcPr>
            <w:tcW w:w="5495" w:type="dxa"/>
          </w:tcPr>
          <w:p w:rsidR="00000E96" w:rsidRPr="009C42FF" w:rsidRDefault="00801E97" w:rsidP="006D5492">
            <w:pPr>
              <w:pStyle w:val="Default"/>
              <w:rPr>
                <w:rFonts w:ascii="Tahoma" w:hAnsi="Tahoma" w:cs="Tahoma"/>
                <w:color w:val="002060"/>
                <w:sz w:val="22"/>
                <w:szCs w:val="22"/>
              </w:rPr>
            </w:pPr>
            <w:r w:rsidRPr="009C42FF">
              <w:rPr>
                <w:rFonts w:ascii="Tahoma" w:hAnsi="Tahoma" w:cs="Tahoma"/>
                <w:color w:val="002060"/>
                <w:sz w:val="22"/>
                <w:szCs w:val="22"/>
              </w:rPr>
              <w:t xml:space="preserve">Registration with </w:t>
            </w:r>
            <w:r w:rsidR="006D5492">
              <w:rPr>
                <w:rFonts w:ascii="Tahoma" w:hAnsi="Tahoma" w:cs="Tahoma"/>
                <w:color w:val="002060"/>
                <w:sz w:val="22"/>
                <w:szCs w:val="22"/>
              </w:rPr>
              <w:t>an appropriate gover</w:t>
            </w:r>
            <w:r w:rsidR="006D5492" w:rsidRPr="00FD5563">
              <w:rPr>
                <w:rFonts w:ascii="Tahoma" w:hAnsi="Tahoma" w:cs="Tahoma"/>
                <w:color w:val="17365D" w:themeColor="text2" w:themeShade="BF"/>
                <w:sz w:val="22"/>
                <w:szCs w:val="22"/>
              </w:rPr>
              <w:t>ning body</w:t>
            </w:r>
            <w:r w:rsidR="00DF54D0" w:rsidRPr="00FD5563">
              <w:rPr>
                <w:rFonts w:ascii="Tahoma" w:hAnsi="Tahoma" w:cs="Tahoma"/>
                <w:color w:val="17365D" w:themeColor="text2" w:themeShade="BF"/>
                <w:sz w:val="22"/>
                <w:szCs w:val="22"/>
              </w:rPr>
              <w:t xml:space="preserve"> (e.g. BACP, HCPC, UKCP)</w:t>
            </w:r>
          </w:p>
        </w:tc>
        <w:tc>
          <w:tcPr>
            <w:tcW w:w="2268" w:type="dxa"/>
          </w:tcPr>
          <w:p w:rsidR="00000E96" w:rsidRPr="000E697B" w:rsidRDefault="00801E97" w:rsidP="00281B80">
            <w:pPr>
              <w:jc w:val="center"/>
              <w:rPr>
                <w:rFonts w:ascii="Tahoma" w:hAnsi="Tahoma" w:cs="Tahoma"/>
                <w:b/>
                <w:color w:val="1F497D" w:themeColor="text2"/>
              </w:rPr>
            </w:pPr>
            <w:r w:rsidRPr="000E697B">
              <w:rPr>
                <w:rFonts w:ascii="Tahoma" w:hAnsi="Tahoma" w:cs="Tahoma"/>
                <w:b/>
                <w:color w:val="002060"/>
              </w:rPr>
              <w:t>E</w:t>
            </w:r>
          </w:p>
        </w:tc>
        <w:tc>
          <w:tcPr>
            <w:tcW w:w="2091" w:type="dxa"/>
          </w:tcPr>
          <w:p w:rsidR="00000E96" w:rsidRPr="000E697B" w:rsidRDefault="00AA3928" w:rsidP="00281B80">
            <w:pPr>
              <w:jc w:val="center"/>
              <w:rPr>
                <w:rFonts w:ascii="Tahoma" w:hAnsi="Tahoma" w:cs="Tahoma"/>
                <w:b/>
                <w:color w:val="1F497D" w:themeColor="text2"/>
              </w:rPr>
            </w:pPr>
            <w:r w:rsidRPr="000E697B">
              <w:rPr>
                <w:rFonts w:ascii="Tahoma" w:hAnsi="Tahoma" w:cs="Tahoma"/>
                <w:b/>
                <w:color w:val="1F497D" w:themeColor="text2"/>
              </w:rPr>
              <w:t>A &amp; D</w:t>
            </w:r>
          </w:p>
        </w:tc>
      </w:tr>
      <w:tr w:rsidR="0091221B" w:rsidRPr="0042574A" w:rsidTr="00954A69">
        <w:tc>
          <w:tcPr>
            <w:tcW w:w="9854" w:type="dxa"/>
            <w:gridSpan w:val="3"/>
            <w:shd w:val="clear" w:color="auto" w:fill="DAEEF3" w:themeFill="accent5" w:themeFillTint="33"/>
          </w:tcPr>
          <w:p w:rsidR="0091221B" w:rsidRPr="000E697B" w:rsidRDefault="0091221B" w:rsidP="00044FB3">
            <w:pPr>
              <w:rPr>
                <w:rFonts w:ascii="Tahoma" w:hAnsi="Tahoma" w:cs="Tahoma"/>
                <w:b/>
                <w:color w:val="002060"/>
              </w:rPr>
            </w:pPr>
            <w:r w:rsidRPr="000E697B">
              <w:rPr>
                <w:rFonts w:ascii="Tahoma" w:hAnsi="Tahoma" w:cs="Tahoma"/>
                <w:b/>
                <w:color w:val="002060"/>
              </w:rPr>
              <w:t>Experience:</w:t>
            </w:r>
          </w:p>
        </w:tc>
      </w:tr>
      <w:tr w:rsidR="0073322B" w:rsidRPr="0042574A" w:rsidTr="000E697B">
        <w:tc>
          <w:tcPr>
            <w:tcW w:w="5495" w:type="dxa"/>
          </w:tcPr>
          <w:p w:rsidR="0073322B" w:rsidRPr="009C42FF" w:rsidRDefault="00801E97" w:rsidP="006D5492">
            <w:pPr>
              <w:rPr>
                <w:rFonts w:ascii="Tahoma" w:eastAsia="Times New Roman" w:hAnsi="Tahoma" w:cs="Tahoma"/>
                <w:color w:val="002060"/>
                <w:lang w:eastAsia="en-GB"/>
              </w:rPr>
            </w:pPr>
            <w:r w:rsidRPr="009C42FF">
              <w:rPr>
                <w:rFonts w:ascii="Tahoma" w:eastAsia="Times New Roman" w:hAnsi="Tahoma" w:cs="Tahoma"/>
                <w:color w:val="002060"/>
                <w:lang w:eastAsia="en-GB"/>
              </w:rPr>
              <w:t>W</w:t>
            </w:r>
            <w:r w:rsidR="00AA3928" w:rsidRPr="009C42FF">
              <w:rPr>
                <w:rFonts w:ascii="Tahoma" w:eastAsia="Times New Roman" w:hAnsi="Tahoma" w:cs="Tahoma"/>
                <w:color w:val="002060"/>
                <w:lang w:eastAsia="en-GB"/>
              </w:rPr>
              <w:t xml:space="preserve">orking as a qualified </w:t>
            </w:r>
            <w:r w:rsidRPr="009C42FF">
              <w:rPr>
                <w:rFonts w:ascii="Tahoma" w:eastAsia="Times New Roman" w:hAnsi="Tahoma" w:cs="Tahoma"/>
                <w:color w:val="002060"/>
                <w:lang w:eastAsia="en-GB"/>
              </w:rPr>
              <w:t>Psycho</w:t>
            </w:r>
            <w:r w:rsidR="006D5492">
              <w:rPr>
                <w:rFonts w:ascii="Tahoma" w:eastAsia="Times New Roman" w:hAnsi="Tahoma" w:cs="Tahoma"/>
                <w:color w:val="002060"/>
                <w:lang w:eastAsia="en-GB"/>
              </w:rPr>
              <w:t>logical Therapist</w:t>
            </w:r>
            <w:r w:rsidRPr="009C42FF">
              <w:rPr>
                <w:rFonts w:ascii="Tahoma" w:eastAsia="Times New Roman" w:hAnsi="Tahoma" w:cs="Tahoma"/>
                <w:color w:val="002060"/>
                <w:lang w:eastAsia="en-GB"/>
              </w:rPr>
              <w:t xml:space="preserve"> with children</w:t>
            </w:r>
            <w:r w:rsidR="006D5492">
              <w:rPr>
                <w:rFonts w:ascii="Tahoma" w:eastAsia="Times New Roman" w:hAnsi="Tahoma" w:cs="Tahoma"/>
                <w:color w:val="002060"/>
                <w:lang w:eastAsia="en-GB"/>
              </w:rPr>
              <w:t>,</w:t>
            </w:r>
            <w:r w:rsidRPr="009C42FF">
              <w:rPr>
                <w:rFonts w:ascii="Tahoma" w:eastAsia="Times New Roman" w:hAnsi="Tahoma" w:cs="Tahoma"/>
                <w:color w:val="002060"/>
                <w:lang w:eastAsia="en-GB"/>
              </w:rPr>
              <w:t xml:space="preserve"> adolescents </w:t>
            </w:r>
            <w:r w:rsidR="006D5492">
              <w:rPr>
                <w:rFonts w:ascii="Tahoma" w:eastAsia="Times New Roman" w:hAnsi="Tahoma" w:cs="Tahoma"/>
                <w:color w:val="002060"/>
                <w:lang w:eastAsia="en-GB"/>
              </w:rPr>
              <w:t>and adults</w:t>
            </w:r>
          </w:p>
        </w:tc>
        <w:tc>
          <w:tcPr>
            <w:tcW w:w="2268" w:type="dxa"/>
          </w:tcPr>
          <w:p w:rsidR="0073322B" w:rsidRPr="000E697B" w:rsidRDefault="0073322B"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73322B"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65253" w:rsidRPr="0042574A" w:rsidTr="000E697B">
        <w:tc>
          <w:tcPr>
            <w:tcW w:w="5495" w:type="dxa"/>
          </w:tcPr>
          <w:p w:rsidR="00965253" w:rsidRPr="009C42FF" w:rsidRDefault="00801E97" w:rsidP="00801E97">
            <w:pPr>
              <w:rPr>
                <w:rFonts w:ascii="Tahoma" w:eastAsia="Times New Roman" w:hAnsi="Tahoma" w:cs="Tahoma"/>
                <w:color w:val="002060"/>
                <w:lang w:eastAsia="en-GB"/>
              </w:rPr>
            </w:pPr>
            <w:r w:rsidRPr="009C42FF">
              <w:rPr>
                <w:rFonts w:ascii="Tahoma" w:eastAsia="Times New Roman" w:hAnsi="Tahoma" w:cs="Tahoma"/>
                <w:color w:val="002060"/>
                <w:lang w:eastAsia="en-GB"/>
              </w:rPr>
              <w:t>W</w:t>
            </w:r>
            <w:r w:rsidR="00AA3928" w:rsidRPr="009C42FF">
              <w:rPr>
                <w:rFonts w:ascii="Tahoma" w:eastAsia="Times New Roman" w:hAnsi="Tahoma" w:cs="Tahoma"/>
                <w:color w:val="002060"/>
                <w:lang w:eastAsia="en-GB"/>
              </w:rPr>
              <w:t xml:space="preserve">orking with a variety of client groups </w:t>
            </w:r>
            <w:r w:rsidRPr="009C42FF">
              <w:rPr>
                <w:rFonts w:ascii="Tahoma" w:eastAsia="Times New Roman" w:hAnsi="Tahoma" w:cs="Tahoma"/>
                <w:color w:val="002060"/>
                <w:lang w:eastAsia="en-GB"/>
              </w:rPr>
              <w:t xml:space="preserve">from birth to adulthood </w:t>
            </w:r>
            <w:r w:rsidR="00AA3928" w:rsidRPr="009C42FF">
              <w:rPr>
                <w:rFonts w:ascii="Tahoma" w:eastAsia="Times New Roman" w:hAnsi="Tahoma" w:cs="Tahoma"/>
                <w:color w:val="002060"/>
                <w:lang w:eastAsia="en-GB"/>
              </w:rPr>
              <w:t xml:space="preserve">presenting with a wide range of </w:t>
            </w:r>
            <w:r w:rsidRPr="009C42FF">
              <w:rPr>
                <w:rFonts w:ascii="Tahoma" w:eastAsia="Times New Roman" w:hAnsi="Tahoma" w:cs="Tahoma"/>
                <w:color w:val="002060"/>
                <w:lang w:eastAsia="en-GB"/>
              </w:rPr>
              <w:t xml:space="preserve">presenting problems. </w:t>
            </w:r>
          </w:p>
        </w:tc>
        <w:tc>
          <w:tcPr>
            <w:tcW w:w="2268" w:type="dxa"/>
          </w:tcPr>
          <w:p w:rsidR="00965253" w:rsidRPr="000E697B" w:rsidRDefault="00FE7D89"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w:t>
            </w:r>
            <w:r w:rsidR="00FE7D89" w:rsidRPr="000E697B">
              <w:rPr>
                <w:rFonts w:ascii="Tahoma" w:hAnsi="Tahoma" w:cs="Tahoma"/>
                <w:b/>
                <w:color w:val="1F497D" w:themeColor="text2"/>
              </w:rPr>
              <w:t xml:space="preserve"> &amp; I</w:t>
            </w:r>
          </w:p>
        </w:tc>
      </w:tr>
      <w:tr w:rsidR="00965253" w:rsidRPr="0042574A" w:rsidTr="000E697B">
        <w:tc>
          <w:tcPr>
            <w:tcW w:w="5495" w:type="dxa"/>
          </w:tcPr>
          <w:p w:rsidR="00965253" w:rsidRPr="009C42FF" w:rsidRDefault="00610169" w:rsidP="00610169">
            <w:pPr>
              <w:rPr>
                <w:rFonts w:ascii="Tahoma" w:eastAsia="Times New Roman" w:hAnsi="Tahoma" w:cs="Tahoma"/>
                <w:color w:val="002060"/>
                <w:lang w:eastAsia="en-GB"/>
              </w:rPr>
            </w:pPr>
            <w:r w:rsidRPr="009C42FF">
              <w:rPr>
                <w:rFonts w:ascii="Tahoma" w:eastAsia="Times New Roman" w:hAnsi="Tahoma" w:cs="Tahoma"/>
                <w:color w:val="002060"/>
                <w:lang w:eastAsia="en-GB"/>
              </w:rPr>
              <w:t>An understanding of the impact of illness on families, including: children, young people, adults and the wider family</w:t>
            </w:r>
          </w:p>
        </w:tc>
        <w:tc>
          <w:tcPr>
            <w:tcW w:w="2268" w:type="dxa"/>
          </w:tcPr>
          <w:p w:rsidR="00965253"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1221B" w:rsidRPr="0042574A" w:rsidTr="00954A69">
        <w:tc>
          <w:tcPr>
            <w:tcW w:w="9854" w:type="dxa"/>
            <w:gridSpan w:val="3"/>
            <w:shd w:val="clear" w:color="auto" w:fill="DAEEF3" w:themeFill="accent5" w:themeFillTint="33"/>
          </w:tcPr>
          <w:p w:rsidR="0091221B" w:rsidRPr="000E697B" w:rsidRDefault="0091221B" w:rsidP="00044FB3">
            <w:pPr>
              <w:rPr>
                <w:rFonts w:ascii="Tahoma" w:hAnsi="Tahoma" w:cs="Tahoma"/>
                <w:b/>
                <w:color w:val="002060"/>
              </w:rPr>
            </w:pPr>
            <w:r w:rsidRPr="000E697B">
              <w:rPr>
                <w:rFonts w:ascii="Tahoma" w:hAnsi="Tahoma" w:cs="Tahoma"/>
                <w:b/>
                <w:color w:val="002060"/>
              </w:rPr>
              <w:t>Skills/Competencies:</w:t>
            </w:r>
          </w:p>
        </w:tc>
      </w:tr>
      <w:tr w:rsidR="003841AA" w:rsidRPr="0042574A" w:rsidTr="000E697B">
        <w:tc>
          <w:tcPr>
            <w:tcW w:w="5495" w:type="dxa"/>
          </w:tcPr>
          <w:p w:rsidR="003841AA" w:rsidRPr="000E697B" w:rsidRDefault="00610169" w:rsidP="006D5492">
            <w:pPr>
              <w:rPr>
                <w:rFonts w:ascii="Tahoma" w:eastAsia="Times New Roman" w:hAnsi="Tahoma" w:cs="Tahoma"/>
                <w:color w:val="002060"/>
                <w:lang w:eastAsia="en-GB"/>
              </w:rPr>
            </w:pPr>
            <w:r w:rsidRPr="000E697B">
              <w:rPr>
                <w:rFonts w:ascii="Tahoma" w:eastAsia="Times New Roman" w:hAnsi="Tahoma" w:cs="Tahoma"/>
                <w:color w:val="002060"/>
                <w:lang w:eastAsia="en-GB"/>
              </w:rPr>
              <w:t>Specialist assessment, formulation and intervention skills.</w:t>
            </w:r>
            <w:r w:rsidR="00FE7D89" w:rsidRPr="000E697B">
              <w:rPr>
                <w:rFonts w:ascii="Tahoma" w:eastAsia="Times New Roman" w:hAnsi="Tahoma" w:cs="Tahoma"/>
                <w:color w:val="002060"/>
                <w:lang w:eastAsia="en-GB"/>
              </w:rPr>
              <w:t xml:space="preserve"> </w:t>
            </w:r>
          </w:p>
        </w:tc>
        <w:tc>
          <w:tcPr>
            <w:tcW w:w="2268" w:type="dxa"/>
          </w:tcPr>
          <w:p w:rsidR="003841AA"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3841AA"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I</w:t>
            </w:r>
          </w:p>
        </w:tc>
      </w:tr>
      <w:tr w:rsidR="00AF3CDE" w:rsidRPr="0042574A" w:rsidTr="000E697B">
        <w:tc>
          <w:tcPr>
            <w:tcW w:w="5495" w:type="dxa"/>
          </w:tcPr>
          <w:p w:rsidR="00AF3CDE" w:rsidRPr="000E697B" w:rsidRDefault="00FE7D89" w:rsidP="00AB613D">
            <w:pPr>
              <w:rPr>
                <w:rFonts w:ascii="Tahoma" w:eastAsia="Times New Roman" w:hAnsi="Tahoma" w:cs="Tahoma"/>
                <w:color w:val="002060"/>
                <w:lang w:eastAsia="en-GB"/>
              </w:rPr>
            </w:pPr>
            <w:r w:rsidRPr="000E697B">
              <w:rPr>
                <w:rFonts w:ascii="Tahoma" w:eastAsia="Times New Roman" w:hAnsi="Tahoma" w:cs="Tahoma"/>
                <w:color w:val="002060"/>
                <w:lang w:eastAsia="en-GB"/>
              </w:rPr>
              <w:lastRenderedPageBreak/>
              <w:t>A high level ability to communicate potentially complex and sensitive information effectively at both a written and oral level, both to patients and their families, carers, and a wide range of lay and professional persons within and outside the Hospice</w:t>
            </w:r>
          </w:p>
        </w:tc>
        <w:tc>
          <w:tcPr>
            <w:tcW w:w="2268" w:type="dxa"/>
          </w:tcPr>
          <w:p w:rsidR="00AF3CDE"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D</w:t>
            </w:r>
          </w:p>
        </w:tc>
        <w:tc>
          <w:tcPr>
            <w:tcW w:w="2091" w:type="dxa"/>
          </w:tcPr>
          <w:p w:rsidR="00AF3CDE"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610169" w:rsidRPr="0042574A" w:rsidTr="000E697B">
        <w:tc>
          <w:tcPr>
            <w:tcW w:w="5495" w:type="dxa"/>
          </w:tcPr>
          <w:p w:rsidR="00610169" w:rsidRPr="000E697B" w:rsidRDefault="00610169" w:rsidP="00AB613D">
            <w:pPr>
              <w:rPr>
                <w:rFonts w:ascii="Tahoma" w:eastAsia="Times New Roman" w:hAnsi="Tahoma" w:cs="Tahoma"/>
                <w:color w:val="002060"/>
                <w:lang w:eastAsia="en-GB"/>
              </w:rPr>
            </w:pPr>
            <w:r w:rsidRPr="000E697B">
              <w:rPr>
                <w:rFonts w:ascii="Tahoma" w:eastAsia="Times New Roman" w:hAnsi="Tahoma" w:cs="Tahoma"/>
                <w:color w:val="002060"/>
                <w:lang w:eastAsia="en-GB"/>
              </w:rPr>
              <w:t>Exercising full clinical responsibility for patients’ psychological care and treatment, both as a professionally qualified clinician and within a multi-disciplinary team</w:t>
            </w:r>
          </w:p>
        </w:tc>
        <w:tc>
          <w:tcPr>
            <w:tcW w:w="2268" w:type="dxa"/>
          </w:tcPr>
          <w:p w:rsidR="00610169" w:rsidRPr="000E697B" w:rsidRDefault="009C42FF"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610169" w:rsidRPr="000E697B" w:rsidRDefault="000E697B"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65253" w:rsidRPr="0042574A" w:rsidTr="000E697B">
        <w:tc>
          <w:tcPr>
            <w:tcW w:w="5495" w:type="dxa"/>
          </w:tcPr>
          <w:p w:rsidR="00965253" w:rsidRPr="000E697B" w:rsidRDefault="00FE7D89" w:rsidP="00044FB3">
            <w:pPr>
              <w:rPr>
                <w:rFonts w:ascii="Tahoma" w:eastAsia="Times New Roman" w:hAnsi="Tahoma" w:cs="Tahoma"/>
                <w:color w:val="002060"/>
                <w:lang w:eastAsia="en-GB"/>
              </w:rPr>
            </w:pPr>
            <w:r w:rsidRPr="000E697B">
              <w:rPr>
                <w:rFonts w:ascii="Tahoma" w:eastAsia="Times New Roman" w:hAnsi="Tahoma" w:cs="Tahoma"/>
                <w:color w:val="002060"/>
                <w:lang w:eastAsia="en-GB"/>
              </w:rPr>
              <w:t xml:space="preserve">Able to maintain a high degree of professionalism in the face of highly emotive and distressing situations. </w:t>
            </w:r>
          </w:p>
        </w:tc>
        <w:tc>
          <w:tcPr>
            <w:tcW w:w="2268" w:type="dxa"/>
          </w:tcPr>
          <w:p w:rsidR="00965253"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A &amp; I</w:t>
            </w:r>
          </w:p>
        </w:tc>
      </w:tr>
      <w:tr w:rsidR="00965253" w:rsidRPr="000E697B" w:rsidTr="000E697B">
        <w:tc>
          <w:tcPr>
            <w:tcW w:w="5495" w:type="dxa"/>
          </w:tcPr>
          <w:p w:rsidR="00610169" w:rsidRPr="000E697B" w:rsidRDefault="00610169" w:rsidP="00610169">
            <w:pPr>
              <w:rPr>
                <w:rFonts w:ascii="Tahoma" w:eastAsia="Times New Roman" w:hAnsi="Tahoma" w:cs="Tahoma"/>
                <w:color w:val="002060"/>
                <w:lang w:eastAsia="en-GB"/>
              </w:rPr>
            </w:pPr>
            <w:r w:rsidRPr="000E697B">
              <w:rPr>
                <w:rFonts w:ascii="Tahoma" w:eastAsia="Times New Roman" w:hAnsi="Tahoma" w:cs="Tahoma"/>
                <w:color w:val="002060"/>
                <w:lang w:eastAsia="en-GB"/>
              </w:rPr>
              <w:t>The ability to provide as required highly specialist advice, guidance and consultation</w:t>
            </w:r>
          </w:p>
          <w:p w:rsidR="00965253" w:rsidRPr="000E697B" w:rsidRDefault="00610169" w:rsidP="007634FB">
            <w:pPr>
              <w:rPr>
                <w:rFonts w:ascii="Tahoma" w:eastAsia="Times New Roman" w:hAnsi="Tahoma" w:cs="Tahoma"/>
                <w:color w:val="002060"/>
                <w:lang w:eastAsia="en-GB"/>
              </w:rPr>
            </w:pPr>
            <w:r w:rsidRPr="000E697B">
              <w:rPr>
                <w:rFonts w:ascii="Tahoma" w:eastAsia="Times New Roman" w:hAnsi="Tahoma" w:cs="Tahoma"/>
                <w:color w:val="002060"/>
                <w:lang w:eastAsia="en-GB"/>
              </w:rPr>
              <w:t xml:space="preserve">to adults involved with children e.g. to social workers, </w:t>
            </w:r>
            <w:r w:rsidR="007634FB" w:rsidRPr="000E697B">
              <w:rPr>
                <w:rFonts w:ascii="Tahoma" w:eastAsia="Times New Roman" w:hAnsi="Tahoma" w:cs="Tahoma"/>
                <w:color w:val="002060"/>
                <w:lang w:eastAsia="en-GB"/>
              </w:rPr>
              <w:t>parents, teachers,</w:t>
            </w:r>
            <w:r w:rsidRPr="000E697B">
              <w:rPr>
                <w:rFonts w:ascii="Tahoma" w:eastAsia="Times New Roman" w:hAnsi="Tahoma" w:cs="Tahoma"/>
                <w:color w:val="002060"/>
                <w:lang w:eastAsia="en-GB"/>
              </w:rPr>
              <w:t xml:space="preserve"> etc.</w:t>
            </w:r>
          </w:p>
        </w:tc>
        <w:tc>
          <w:tcPr>
            <w:tcW w:w="2268" w:type="dxa"/>
          </w:tcPr>
          <w:p w:rsidR="00965253" w:rsidRPr="000E697B" w:rsidRDefault="00CA2FF7"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I</w:t>
            </w:r>
          </w:p>
        </w:tc>
      </w:tr>
      <w:tr w:rsidR="007634FB" w:rsidRPr="000E697B" w:rsidTr="000E697B">
        <w:tc>
          <w:tcPr>
            <w:tcW w:w="5495" w:type="dxa"/>
          </w:tcPr>
          <w:p w:rsidR="007634FB" w:rsidRPr="000E697B" w:rsidRDefault="007634FB">
            <w:pPr>
              <w:rPr>
                <w:rFonts w:ascii="Tahoma" w:hAnsi="Tahoma" w:cs="Tahoma"/>
                <w:color w:val="002060"/>
              </w:rPr>
            </w:pPr>
            <w:r w:rsidRPr="000E697B">
              <w:rPr>
                <w:rFonts w:ascii="Tahoma" w:hAnsi="Tahoma" w:cs="Tahoma"/>
                <w:color w:val="002060"/>
              </w:rPr>
              <w:t>To utilise theory, evidence based literature and research, to support evidence based practice in individual work and work with families/ carers and other colleagues.</w:t>
            </w:r>
          </w:p>
        </w:tc>
        <w:tc>
          <w:tcPr>
            <w:tcW w:w="2268" w:type="dxa"/>
          </w:tcPr>
          <w:p w:rsidR="007634FB" w:rsidRPr="000E697B" w:rsidRDefault="009C42FF" w:rsidP="009C42FF">
            <w:pPr>
              <w:jc w:val="center"/>
            </w:pPr>
            <w:r w:rsidRPr="000E697B">
              <w:rPr>
                <w:rFonts w:ascii="Tahoma" w:hAnsi="Tahoma" w:cs="Tahoma"/>
                <w:b/>
                <w:color w:val="1F497D" w:themeColor="text2"/>
              </w:rPr>
              <w:t>E</w:t>
            </w:r>
          </w:p>
        </w:tc>
        <w:tc>
          <w:tcPr>
            <w:tcW w:w="2091" w:type="dxa"/>
          </w:tcPr>
          <w:p w:rsidR="007634FB" w:rsidRPr="000E697B" w:rsidRDefault="000E697B" w:rsidP="000E697B">
            <w:pPr>
              <w:jc w:val="center"/>
            </w:pPr>
            <w:r w:rsidRPr="000E697B">
              <w:rPr>
                <w:rFonts w:ascii="Tahoma" w:hAnsi="Tahoma" w:cs="Tahoma"/>
                <w:b/>
                <w:color w:val="1F497D" w:themeColor="text2"/>
              </w:rPr>
              <w:t>A &amp; I</w:t>
            </w:r>
          </w:p>
        </w:tc>
      </w:tr>
      <w:tr w:rsidR="007634FB" w:rsidRPr="000E697B" w:rsidTr="000E697B">
        <w:tc>
          <w:tcPr>
            <w:tcW w:w="5495" w:type="dxa"/>
          </w:tcPr>
          <w:p w:rsidR="007634FB" w:rsidRPr="000E697B" w:rsidRDefault="007634FB">
            <w:pPr>
              <w:rPr>
                <w:rFonts w:ascii="Tahoma" w:hAnsi="Tahoma" w:cs="Tahoma"/>
                <w:color w:val="002060"/>
              </w:rPr>
            </w:pPr>
            <w:r w:rsidRPr="000E697B">
              <w:rPr>
                <w:rFonts w:ascii="Tahoma" w:hAnsi="Tahoma" w:cs="Tahoma"/>
                <w:color w:val="002060"/>
              </w:rPr>
              <w:t>To utilise outcome measures and service user feedback in order to refine and develop clinical practice</w:t>
            </w:r>
          </w:p>
        </w:tc>
        <w:tc>
          <w:tcPr>
            <w:tcW w:w="2268" w:type="dxa"/>
          </w:tcPr>
          <w:p w:rsidR="007634FB" w:rsidRPr="000E697B" w:rsidRDefault="009C42FF" w:rsidP="009C42FF">
            <w:pPr>
              <w:jc w:val="center"/>
            </w:pPr>
            <w:r w:rsidRPr="000E697B">
              <w:rPr>
                <w:rFonts w:ascii="Tahoma" w:hAnsi="Tahoma" w:cs="Tahoma"/>
                <w:b/>
                <w:color w:val="1F497D" w:themeColor="text2"/>
              </w:rPr>
              <w:t>E</w:t>
            </w:r>
          </w:p>
        </w:tc>
        <w:tc>
          <w:tcPr>
            <w:tcW w:w="2091" w:type="dxa"/>
          </w:tcPr>
          <w:p w:rsidR="007634FB" w:rsidRPr="000E697B" w:rsidRDefault="000E697B" w:rsidP="000E697B">
            <w:pPr>
              <w:jc w:val="center"/>
            </w:pPr>
            <w:r w:rsidRPr="000E697B">
              <w:rPr>
                <w:rFonts w:ascii="Tahoma" w:hAnsi="Tahoma" w:cs="Tahoma"/>
                <w:b/>
                <w:color w:val="1F497D" w:themeColor="text2"/>
              </w:rPr>
              <w:t>A &amp; I</w:t>
            </w:r>
          </w:p>
        </w:tc>
      </w:tr>
      <w:tr w:rsidR="007634FB" w:rsidRPr="000E697B" w:rsidTr="000E697B">
        <w:tc>
          <w:tcPr>
            <w:tcW w:w="5495" w:type="dxa"/>
          </w:tcPr>
          <w:p w:rsidR="007634FB" w:rsidRPr="000E697B" w:rsidRDefault="007634FB">
            <w:pPr>
              <w:rPr>
                <w:rFonts w:ascii="Tahoma" w:hAnsi="Tahoma" w:cs="Tahoma"/>
                <w:color w:val="002060"/>
              </w:rPr>
            </w:pPr>
            <w:r w:rsidRPr="000E697B">
              <w:rPr>
                <w:rFonts w:ascii="Tahoma" w:hAnsi="Tahoma" w:cs="Tahoma"/>
                <w:color w:val="002060"/>
              </w:rPr>
              <w:t>Be involved in training and teaching both within Hospice and to outside agencies as required</w:t>
            </w:r>
          </w:p>
        </w:tc>
        <w:tc>
          <w:tcPr>
            <w:tcW w:w="2268" w:type="dxa"/>
          </w:tcPr>
          <w:p w:rsidR="007634FB" w:rsidRPr="000E697B" w:rsidRDefault="009C42FF" w:rsidP="009C42FF">
            <w:pPr>
              <w:jc w:val="center"/>
            </w:pPr>
            <w:r w:rsidRPr="000E697B">
              <w:rPr>
                <w:rFonts w:ascii="Tahoma" w:hAnsi="Tahoma" w:cs="Tahoma"/>
                <w:b/>
                <w:color w:val="1F497D" w:themeColor="text2"/>
              </w:rPr>
              <w:t>D</w:t>
            </w:r>
          </w:p>
        </w:tc>
        <w:tc>
          <w:tcPr>
            <w:tcW w:w="2091" w:type="dxa"/>
          </w:tcPr>
          <w:p w:rsidR="007634FB" w:rsidRPr="000E697B" w:rsidRDefault="000E697B" w:rsidP="000E697B">
            <w:pPr>
              <w:jc w:val="center"/>
            </w:pPr>
            <w:r w:rsidRPr="000E697B">
              <w:rPr>
                <w:rFonts w:ascii="Tahoma" w:hAnsi="Tahoma" w:cs="Tahoma"/>
                <w:b/>
                <w:color w:val="1F497D" w:themeColor="text2"/>
              </w:rPr>
              <w:t>A &amp; I</w:t>
            </w:r>
          </w:p>
        </w:tc>
      </w:tr>
      <w:tr w:rsidR="007634FB" w:rsidRPr="000E697B" w:rsidTr="000E697B">
        <w:tc>
          <w:tcPr>
            <w:tcW w:w="5495" w:type="dxa"/>
          </w:tcPr>
          <w:p w:rsidR="007634FB" w:rsidRPr="000E697B" w:rsidRDefault="007634FB" w:rsidP="007634FB">
            <w:pPr>
              <w:rPr>
                <w:color w:val="002060"/>
              </w:rPr>
            </w:pPr>
            <w:r w:rsidRPr="000E697B">
              <w:rPr>
                <w:rFonts w:ascii="Tahoma" w:hAnsi="Tahoma" w:cs="Tahoma"/>
                <w:color w:val="002060"/>
              </w:rPr>
              <w:t>To contribute to the development and maintenance of</w:t>
            </w:r>
            <w:r w:rsidRPr="000E697B">
              <w:rPr>
                <w:color w:val="002060"/>
              </w:rPr>
              <w:t xml:space="preserve"> </w:t>
            </w:r>
            <w:r w:rsidRPr="000E697B">
              <w:rPr>
                <w:rFonts w:ascii="Tahoma" w:hAnsi="Tahoma" w:cs="Tahoma"/>
                <w:color w:val="002060"/>
              </w:rPr>
              <w:t xml:space="preserve">the highest professional standards of practice, through active participation in internal and external CPD training and development programmes. </w:t>
            </w:r>
          </w:p>
        </w:tc>
        <w:tc>
          <w:tcPr>
            <w:tcW w:w="2268" w:type="dxa"/>
          </w:tcPr>
          <w:p w:rsidR="007634FB" w:rsidRPr="000E697B" w:rsidRDefault="009C42FF" w:rsidP="009C42FF">
            <w:pPr>
              <w:jc w:val="center"/>
            </w:pPr>
            <w:r w:rsidRPr="000E697B">
              <w:rPr>
                <w:rFonts w:ascii="Tahoma" w:hAnsi="Tahoma" w:cs="Tahoma"/>
                <w:b/>
                <w:color w:val="1F497D" w:themeColor="text2"/>
              </w:rPr>
              <w:t>E</w:t>
            </w:r>
          </w:p>
        </w:tc>
        <w:tc>
          <w:tcPr>
            <w:tcW w:w="2091" w:type="dxa"/>
          </w:tcPr>
          <w:p w:rsidR="007634FB" w:rsidRPr="000E697B" w:rsidRDefault="000E697B" w:rsidP="000E697B">
            <w:pPr>
              <w:jc w:val="center"/>
            </w:pPr>
            <w:r w:rsidRPr="000E697B">
              <w:rPr>
                <w:rFonts w:ascii="Tahoma" w:hAnsi="Tahoma" w:cs="Tahoma"/>
                <w:b/>
                <w:color w:val="1F497D" w:themeColor="text2"/>
              </w:rPr>
              <w:t>A</w:t>
            </w:r>
          </w:p>
        </w:tc>
      </w:tr>
      <w:tr w:rsidR="00FE7D89" w:rsidRPr="000E697B" w:rsidTr="000E697B">
        <w:tc>
          <w:tcPr>
            <w:tcW w:w="5495" w:type="dxa"/>
          </w:tcPr>
          <w:p w:rsidR="00FE7D89" w:rsidRPr="000E697B" w:rsidRDefault="00DF54D0" w:rsidP="00044FB3">
            <w:pPr>
              <w:rPr>
                <w:rFonts w:ascii="Tahoma" w:hAnsi="Tahoma" w:cs="Tahoma"/>
                <w:color w:val="002060"/>
              </w:rPr>
            </w:pPr>
            <w:r>
              <w:rPr>
                <w:rFonts w:ascii="Tahoma" w:hAnsi="Tahoma" w:cs="Tahoma"/>
                <w:color w:val="002060"/>
              </w:rPr>
              <w:t>Competence in</w:t>
            </w:r>
            <w:r w:rsidR="00943B97">
              <w:rPr>
                <w:rFonts w:ascii="Tahoma" w:hAnsi="Tahoma" w:cs="Tahoma"/>
                <w:color w:val="002060"/>
              </w:rPr>
              <w:t xml:space="preserve"> Microsoft packages (e.g. Outlook, Word) and ability to input</w:t>
            </w:r>
            <w:r>
              <w:rPr>
                <w:rFonts w:ascii="Tahoma" w:hAnsi="Tahoma" w:cs="Tahoma"/>
                <w:color w:val="002060"/>
              </w:rPr>
              <w:t xml:space="preserve"> </w:t>
            </w:r>
            <w:r w:rsidR="00FE7D89" w:rsidRPr="000E697B">
              <w:rPr>
                <w:rFonts w:ascii="Tahoma" w:hAnsi="Tahoma" w:cs="Tahoma"/>
                <w:color w:val="002060"/>
              </w:rPr>
              <w:t>the electronic record system following induction training. (EMIS)</w:t>
            </w:r>
          </w:p>
        </w:tc>
        <w:tc>
          <w:tcPr>
            <w:tcW w:w="2268" w:type="dxa"/>
          </w:tcPr>
          <w:p w:rsidR="00FE7D89" w:rsidRPr="000E697B" w:rsidRDefault="00FE7D89"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281B80">
            <w:pPr>
              <w:jc w:val="center"/>
              <w:rPr>
                <w:rFonts w:ascii="Tahoma" w:hAnsi="Tahoma" w:cs="Tahoma"/>
                <w:b/>
                <w:color w:val="1F497D" w:themeColor="text2"/>
              </w:rPr>
            </w:pPr>
            <w:r w:rsidRPr="000E697B">
              <w:rPr>
                <w:rFonts w:ascii="Tahoma" w:hAnsi="Tahoma" w:cs="Tahoma"/>
                <w:b/>
                <w:color w:val="1F497D" w:themeColor="text2"/>
              </w:rPr>
              <w:t>I</w:t>
            </w:r>
          </w:p>
        </w:tc>
      </w:tr>
      <w:tr w:rsidR="00965253" w:rsidRPr="000E697B" w:rsidTr="000E697B">
        <w:tc>
          <w:tcPr>
            <w:tcW w:w="5495" w:type="dxa"/>
          </w:tcPr>
          <w:p w:rsidR="00965253" w:rsidRPr="000E697B" w:rsidRDefault="005F583A" w:rsidP="00044FB3">
            <w:pPr>
              <w:rPr>
                <w:rFonts w:ascii="Tahoma" w:hAnsi="Tahoma" w:cs="Tahoma"/>
                <w:color w:val="002060"/>
              </w:rPr>
            </w:pPr>
            <w:r w:rsidRPr="000E697B">
              <w:rPr>
                <w:rFonts w:ascii="Tahoma" w:hAnsi="Tahoma" w:cs="Tahoma"/>
                <w:color w:val="002060"/>
              </w:rPr>
              <w:t>Good Organisational Skills</w:t>
            </w:r>
          </w:p>
        </w:tc>
        <w:tc>
          <w:tcPr>
            <w:tcW w:w="2268" w:type="dxa"/>
          </w:tcPr>
          <w:p w:rsidR="00965253" w:rsidRPr="000E697B" w:rsidRDefault="00AF3CDE"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965253" w:rsidRPr="000E697B" w:rsidRDefault="003841AA" w:rsidP="00281B80">
            <w:pPr>
              <w:jc w:val="center"/>
              <w:rPr>
                <w:rFonts w:ascii="Tahoma" w:hAnsi="Tahoma" w:cs="Tahoma"/>
                <w:b/>
                <w:color w:val="1F497D" w:themeColor="text2"/>
              </w:rPr>
            </w:pPr>
            <w:r w:rsidRPr="000E697B">
              <w:rPr>
                <w:rFonts w:ascii="Tahoma" w:hAnsi="Tahoma" w:cs="Tahoma"/>
                <w:b/>
                <w:color w:val="1F497D" w:themeColor="text2"/>
              </w:rPr>
              <w:t>I</w:t>
            </w:r>
          </w:p>
        </w:tc>
      </w:tr>
      <w:tr w:rsidR="005F583A" w:rsidRPr="000E697B" w:rsidTr="000E697B">
        <w:tc>
          <w:tcPr>
            <w:tcW w:w="5495" w:type="dxa"/>
          </w:tcPr>
          <w:p w:rsidR="005F583A" w:rsidRPr="000E697B" w:rsidRDefault="005F583A" w:rsidP="00044FB3">
            <w:pPr>
              <w:rPr>
                <w:rFonts w:ascii="Tahoma" w:hAnsi="Tahoma" w:cs="Tahoma"/>
                <w:color w:val="002060"/>
              </w:rPr>
            </w:pPr>
            <w:r w:rsidRPr="000E697B">
              <w:rPr>
                <w:rFonts w:ascii="Tahoma" w:hAnsi="Tahoma" w:cs="Tahoma"/>
                <w:color w:val="002060"/>
              </w:rPr>
              <w:t>Ability to motivate self and others</w:t>
            </w:r>
          </w:p>
        </w:tc>
        <w:tc>
          <w:tcPr>
            <w:tcW w:w="2268" w:type="dxa"/>
          </w:tcPr>
          <w:p w:rsidR="005F583A" w:rsidRPr="000E697B" w:rsidRDefault="005F583A" w:rsidP="00281B80">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5F583A" w:rsidRPr="000E697B" w:rsidRDefault="005F583A" w:rsidP="00281B80">
            <w:pPr>
              <w:jc w:val="center"/>
              <w:rPr>
                <w:rFonts w:ascii="Tahoma" w:hAnsi="Tahoma" w:cs="Tahoma"/>
                <w:b/>
                <w:color w:val="1F497D" w:themeColor="text2"/>
              </w:rPr>
            </w:pPr>
            <w:r w:rsidRPr="000E697B">
              <w:rPr>
                <w:rFonts w:ascii="Tahoma" w:hAnsi="Tahoma" w:cs="Tahoma"/>
                <w:b/>
                <w:color w:val="1F497D" w:themeColor="text2"/>
              </w:rPr>
              <w:t>I</w:t>
            </w:r>
          </w:p>
        </w:tc>
      </w:tr>
      <w:tr w:rsidR="005F583A" w:rsidRPr="000E697B" w:rsidTr="000E697B">
        <w:tc>
          <w:tcPr>
            <w:tcW w:w="5495" w:type="dxa"/>
          </w:tcPr>
          <w:p w:rsidR="005F583A" w:rsidRPr="000E697B" w:rsidRDefault="005F583A" w:rsidP="00044FB3">
            <w:pPr>
              <w:rPr>
                <w:rFonts w:ascii="Tahoma" w:hAnsi="Tahoma" w:cs="Tahoma"/>
                <w:color w:val="002060"/>
              </w:rPr>
            </w:pPr>
            <w:r w:rsidRPr="000E697B">
              <w:rPr>
                <w:rFonts w:ascii="Tahoma" w:hAnsi="Tahoma" w:cs="Tahoma"/>
                <w:color w:val="002060"/>
              </w:rPr>
              <w:t>Ability to work autonomously and as part of a team</w:t>
            </w:r>
          </w:p>
        </w:tc>
        <w:tc>
          <w:tcPr>
            <w:tcW w:w="2268" w:type="dxa"/>
          </w:tcPr>
          <w:p w:rsidR="005F583A" w:rsidRPr="000E697B" w:rsidRDefault="005F583A" w:rsidP="0061016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5F583A" w:rsidRPr="000E697B" w:rsidRDefault="005F583A" w:rsidP="00281B80">
            <w:pPr>
              <w:jc w:val="center"/>
              <w:rPr>
                <w:rFonts w:ascii="Tahoma" w:hAnsi="Tahoma" w:cs="Tahoma"/>
                <w:b/>
                <w:color w:val="1F497D" w:themeColor="text2"/>
              </w:rPr>
            </w:pPr>
            <w:r w:rsidRPr="000E697B">
              <w:rPr>
                <w:rFonts w:ascii="Tahoma" w:hAnsi="Tahoma" w:cs="Tahoma"/>
                <w:b/>
                <w:color w:val="1F497D" w:themeColor="text2"/>
              </w:rPr>
              <w:t>I</w:t>
            </w:r>
          </w:p>
        </w:tc>
      </w:tr>
      <w:tr w:rsidR="00610169" w:rsidRPr="000E697B" w:rsidTr="000E697B">
        <w:tc>
          <w:tcPr>
            <w:tcW w:w="5495" w:type="dxa"/>
          </w:tcPr>
          <w:p w:rsidR="00610169" w:rsidRPr="000E697B" w:rsidRDefault="00610169" w:rsidP="006D5492">
            <w:pPr>
              <w:rPr>
                <w:rFonts w:ascii="Tahoma" w:hAnsi="Tahoma" w:cs="Tahoma"/>
                <w:color w:val="002060"/>
              </w:rPr>
            </w:pPr>
            <w:r w:rsidRPr="000E697B">
              <w:rPr>
                <w:rFonts w:ascii="Tahoma" w:hAnsi="Tahoma" w:cs="Tahoma"/>
                <w:color w:val="002060"/>
              </w:rPr>
              <w:t>Access Clinical Supervision from a qualified Psycho</w:t>
            </w:r>
            <w:r w:rsidR="006D5492">
              <w:rPr>
                <w:rFonts w:ascii="Tahoma" w:hAnsi="Tahoma" w:cs="Tahoma"/>
                <w:color w:val="002060"/>
              </w:rPr>
              <w:t>logical Therapist</w:t>
            </w:r>
            <w:r w:rsidRPr="000E697B">
              <w:rPr>
                <w:rFonts w:ascii="Tahoma" w:hAnsi="Tahoma" w:cs="Tahoma"/>
                <w:color w:val="002060"/>
              </w:rPr>
              <w:t xml:space="preserve"> on at least a monthly basis. </w:t>
            </w:r>
          </w:p>
        </w:tc>
        <w:tc>
          <w:tcPr>
            <w:tcW w:w="2268" w:type="dxa"/>
          </w:tcPr>
          <w:p w:rsidR="00610169" w:rsidRPr="000E697B" w:rsidRDefault="009C42FF" w:rsidP="0061016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610169" w:rsidRPr="000E697B" w:rsidRDefault="000E697B" w:rsidP="00281B80">
            <w:pPr>
              <w:jc w:val="center"/>
              <w:rPr>
                <w:rFonts w:ascii="Tahoma" w:hAnsi="Tahoma" w:cs="Tahoma"/>
                <w:b/>
                <w:color w:val="1F497D" w:themeColor="text2"/>
              </w:rPr>
            </w:pPr>
            <w:r w:rsidRPr="000E697B">
              <w:rPr>
                <w:rFonts w:ascii="Tahoma" w:hAnsi="Tahoma" w:cs="Tahoma"/>
                <w:b/>
                <w:color w:val="1F497D" w:themeColor="text2"/>
              </w:rPr>
              <w:t>A</w:t>
            </w:r>
          </w:p>
        </w:tc>
      </w:tr>
      <w:tr w:rsidR="00610169" w:rsidRPr="000E697B" w:rsidTr="000E697B">
        <w:tc>
          <w:tcPr>
            <w:tcW w:w="5495" w:type="dxa"/>
          </w:tcPr>
          <w:p w:rsidR="00610169" w:rsidRPr="000E697B" w:rsidRDefault="00610169" w:rsidP="006D5492">
            <w:pPr>
              <w:rPr>
                <w:rFonts w:ascii="Tahoma" w:hAnsi="Tahoma" w:cs="Tahoma"/>
                <w:color w:val="002060"/>
              </w:rPr>
            </w:pPr>
            <w:r w:rsidRPr="000E697B">
              <w:rPr>
                <w:rFonts w:ascii="Tahoma" w:hAnsi="Tahoma" w:cs="Tahoma"/>
                <w:color w:val="002060"/>
              </w:rPr>
              <w:t>Knowledge of the current IOM Safeguarding and</w:t>
            </w:r>
            <w:r w:rsidR="006D5492">
              <w:rPr>
                <w:rFonts w:ascii="Tahoma" w:hAnsi="Tahoma" w:cs="Tahoma"/>
                <w:color w:val="002060"/>
              </w:rPr>
              <w:t xml:space="preserve"> Protection</w:t>
            </w:r>
            <w:r w:rsidRPr="000E697B">
              <w:rPr>
                <w:rFonts w:ascii="Tahoma" w:hAnsi="Tahoma" w:cs="Tahoma"/>
                <w:color w:val="002060"/>
              </w:rPr>
              <w:t xml:space="preserve"> procedures</w:t>
            </w:r>
            <w:r w:rsidR="006D5492" w:rsidRPr="000E697B">
              <w:rPr>
                <w:rFonts w:ascii="Tahoma" w:hAnsi="Tahoma" w:cs="Tahoma"/>
                <w:color w:val="002060"/>
              </w:rPr>
              <w:t xml:space="preserve"> </w:t>
            </w:r>
            <w:r w:rsidR="006D5492">
              <w:rPr>
                <w:rFonts w:ascii="Tahoma" w:hAnsi="Tahoma" w:cs="Tahoma"/>
                <w:color w:val="002060"/>
              </w:rPr>
              <w:t xml:space="preserve">for Adults and </w:t>
            </w:r>
            <w:r w:rsidR="006D5492" w:rsidRPr="000E697B">
              <w:rPr>
                <w:rFonts w:ascii="Tahoma" w:hAnsi="Tahoma" w:cs="Tahoma"/>
                <w:color w:val="002060"/>
              </w:rPr>
              <w:t>Child</w:t>
            </w:r>
            <w:r w:rsidR="006D5492">
              <w:rPr>
                <w:rFonts w:ascii="Tahoma" w:hAnsi="Tahoma" w:cs="Tahoma"/>
                <w:color w:val="002060"/>
              </w:rPr>
              <w:t>ren</w:t>
            </w:r>
            <w:r w:rsidRPr="000E697B">
              <w:rPr>
                <w:rFonts w:ascii="Tahoma" w:hAnsi="Tahoma" w:cs="Tahoma"/>
                <w:color w:val="002060"/>
              </w:rPr>
              <w:t xml:space="preserve">. </w:t>
            </w:r>
          </w:p>
        </w:tc>
        <w:tc>
          <w:tcPr>
            <w:tcW w:w="2268" w:type="dxa"/>
          </w:tcPr>
          <w:p w:rsidR="00610169" w:rsidRPr="000E697B" w:rsidRDefault="009C42FF" w:rsidP="00610169">
            <w:pPr>
              <w:jc w:val="center"/>
              <w:rPr>
                <w:rFonts w:ascii="Tahoma" w:hAnsi="Tahoma" w:cs="Tahoma"/>
                <w:b/>
                <w:color w:val="1F497D" w:themeColor="text2"/>
              </w:rPr>
            </w:pPr>
            <w:r w:rsidRPr="000E697B">
              <w:rPr>
                <w:rFonts w:ascii="Tahoma" w:hAnsi="Tahoma" w:cs="Tahoma"/>
                <w:b/>
                <w:color w:val="1F497D" w:themeColor="text2"/>
              </w:rPr>
              <w:t>D</w:t>
            </w:r>
          </w:p>
        </w:tc>
        <w:tc>
          <w:tcPr>
            <w:tcW w:w="2091" w:type="dxa"/>
          </w:tcPr>
          <w:p w:rsidR="00610169" w:rsidRPr="000E697B" w:rsidRDefault="000E697B" w:rsidP="00281B80">
            <w:pPr>
              <w:jc w:val="center"/>
              <w:rPr>
                <w:rFonts w:ascii="Tahoma" w:hAnsi="Tahoma" w:cs="Tahoma"/>
                <w:b/>
                <w:color w:val="1F497D" w:themeColor="text2"/>
              </w:rPr>
            </w:pPr>
            <w:r w:rsidRPr="000E697B">
              <w:rPr>
                <w:rFonts w:ascii="Tahoma" w:hAnsi="Tahoma" w:cs="Tahoma"/>
                <w:b/>
                <w:color w:val="1F497D" w:themeColor="text2"/>
              </w:rPr>
              <w:t>I</w:t>
            </w:r>
          </w:p>
        </w:tc>
      </w:tr>
    </w:tbl>
    <w:tbl>
      <w:tblPr>
        <w:tblStyle w:val="TableGrid"/>
        <w:tblpPr w:leftFromText="180" w:rightFromText="180" w:vertAnchor="text" w:horzAnchor="margin" w:tblpY="330"/>
        <w:tblW w:w="0" w:type="auto"/>
        <w:tblLook w:val="04A0" w:firstRow="1" w:lastRow="0" w:firstColumn="1" w:lastColumn="0" w:noHBand="0" w:noVBand="1"/>
      </w:tblPr>
      <w:tblGrid>
        <w:gridCol w:w="2407"/>
        <w:gridCol w:w="2399"/>
        <w:gridCol w:w="555"/>
        <w:gridCol w:w="1853"/>
        <w:gridCol w:w="367"/>
        <w:gridCol w:w="2047"/>
      </w:tblGrid>
      <w:tr w:rsidR="00FE7D89" w:rsidRPr="000E697B" w:rsidTr="00FE7D89">
        <w:tc>
          <w:tcPr>
            <w:tcW w:w="9854" w:type="dxa"/>
            <w:gridSpan w:val="6"/>
            <w:shd w:val="clear" w:color="auto" w:fill="DAEEF3" w:themeFill="accent5" w:themeFillTint="33"/>
          </w:tcPr>
          <w:p w:rsidR="00610169" w:rsidRPr="000E697B" w:rsidRDefault="00FE7D89" w:rsidP="00FE7D89">
            <w:pPr>
              <w:rPr>
                <w:rFonts w:ascii="Tahoma" w:hAnsi="Tahoma" w:cs="Tahoma"/>
                <w:b/>
                <w:color w:val="1F497D" w:themeColor="text2"/>
              </w:rPr>
            </w:pPr>
            <w:r w:rsidRPr="000E697B">
              <w:rPr>
                <w:rFonts w:ascii="Tahoma" w:hAnsi="Tahoma" w:cs="Tahoma"/>
                <w:b/>
                <w:color w:val="1F497D" w:themeColor="text2"/>
              </w:rPr>
              <w:t>Personal Qualities/Behaviours:</w:t>
            </w:r>
          </w:p>
        </w:tc>
      </w:tr>
      <w:tr w:rsidR="00FE7D89" w:rsidRPr="000E697B" w:rsidTr="000E697B">
        <w:tc>
          <w:tcPr>
            <w:tcW w:w="5495" w:type="dxa"/>
            <w:gridSpan w:val="3"/>
          </w:tcPr>
          <w:p w:rsidR="00FE7D89" w:rsidRPr="000E697B" w:rsidRDefault="00FE7D89" w:rsidP="00FE7D89">
            <w:pPr>
              <w:rPr>
                <w:rFonts w:ascii="Tahoma" w:hAnsi="Tahoma" w:cs="Tahoma"/>
                <w:color w:val="002060"/>
              </w:rPr>
            </w:pPr>
            <w:r w:rsidRPr="000E697B">
              <w:rPr>
                <w:rFonts w:ascii="Tahoma" w:eastAsia="Times New Roman" w:hAnsi="Tahoma" w:cs="Tahoma"/>
                <w:color w:val="002060"/>
              </w:rPr>
              <w:t>Ability to plan and prioritise work</w:t>
            </w:r>
            <w:r w:rsidR="00610169" w:rsidRPr="000E697B">
              <w:rPr>
                <w:rFonts w:ascii="Tahoma" w:eastAsia="Times New Roman" w:hAnsi="Tahoma" w:cs="Tahoma"/>
                <w:color w:val="002060"/>
              </w:rPr>
              <w:t xml:space="preserve"> and manage caseload efficiently</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Pr>
          <w:p w:rsidR="00FE7D89" w:rsidRPr="000E697B" w:rsidRDefault="00FE7D89" w:rsidP="00FE7D89">
            <w:pPr>
              <w:rPr>
                <w:rFonts w:ascii="Tahoma" w:eastAsia="Times New Roman" w:hAnsi="Tahoma" w:cs="Tahoma"/>
                <w:color w:val="002060"/>
              </w:rPr>
            </w:pPr>
            <w:r w:rsidRPr="000E697B">
              <w:rPr>
                <w:rFonts w:ascii="Tahoma" w:eastAsia="Times New Roman" w:hAnsi="Tahoma" w:cs="Tahoma"/>
                <w:color w:val="002060"/>
              </w:rPr>
              <w:t>Calm and approachable manner</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p>
        </w:tc>
      </w:tr>
      <w:tr w:rsidR="00FE7D89" w:rsidRPr="000E697B" w:rsidTr="000E697B">
        <w:tc>
          <w:tcPr>
            <w:tcW w:w="5495" w:type="dxa"/>
            <w:gridSpan w:val="3"/>
          </w:tcPr>
          <w:p w:rsidR="00FE7D89" w:rsidRPr="000E697B" w:rsidRDefault="00FE7D89" w:rsidP="00FE7D89">
            <w:pPr>
              <w:rPr>
                <w:rFonts w:ascii="Tahoma" w:eastAsia="Times New Roman" w:hAnsi="Tahoma" w:cs="Tahoma"/>
                <w:color w:val="002060"/>
              </w:rPr>
            </w:pPr>
            <w:r w:rsidRPr="000E697B">
              <w:rPr>
                <w:rFonts w:ascii="Tahoma" w:eastAsia="Times New Roman" w:hAnsi="Tahoma" w:cs="Tahoma"/>
                <w:color w:val="002060"/>
              </w:rPr>
              <w:t>Willingness to work flexibly if required in order to meet the needs of the service</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Pr>
          <w:p w:rsidR="00FE7D89" w:rsidRPr="000E697B" w:rsidRDefault="00FE7D89" w:rsidP="00FE7D89">
            <w:pPr>
              <w:pStyle w:val="Default"/>
              <w:rPr>
                <w:rFonts w:ascii="Tahoma" w:hAnsi="Tahoma" w:cs="Tahoma"/>
                <w:color w:val="002060"/>
                <w:sz w:val="22"/>
                <w:szCs w:val="22"/>
              </w:rPr>
            </w:pPr>
            <w:r w:rsidRPr="000E697B">
              <w:rPr>
                <w:rFonts w:ascii="Tahoma" w:hAnsi="Tahoma" w:cs="Tahoma"/>
                <w:color w:val="002060"/>
                <w:sz w:val="22"/>
                <w:szCs w:val="22"/>
              </w:rPr>
              <w:t>A commitment to the evaluation of services, including audit, and service development</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Pr>
          <w:p w:rsidR="00FE7D89" w:rsidRPr="000E697B" w:rsidRDefault="00FE7D89" w:rsidP="00FE7D89">
            <w:pPr>
              <w:rPr>
                <w:rFonts w:ascii="Tahoma" w:hAnsi="Tahoma" w:cs="Tahoma"/>
                <w:color w:val="002060"/>
              </w:rPr>
            </w:pPr>
            <w:r w:rsidRPr="000E697B">
              <w:rPr>
                <w:rFonts w:ascii="Tahoma" w:hAnsi="Tahoma" w:cs="Tahoma"/>
                <w:color w:val="002060"/>
              </w:rPr>
              <w:t>Keen to work in an environment where change is part of everyday life</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I</w:t>
            </w:r>
          </w:p>
        </w:tc>
      </w:tr>
      <w:tr w:rsidR="00FE7D89" w:rsidRPr="000E697B" w:rsidTr="00FE7D89">
        <w:tc>
          <w:tcPr>
            <w:tcW w:w="9854" w:type="dxa"/>
            <w:gridSpan w:val="6"/>
            <w:shd w:val="clear" w:color="auto" w:fill="DAEEF3" w:themeFill="accent5" w:themeFillTint="33"/>
          </w:tcPr>
          <w:p w:rsidR="00FE7D89" w:rsidRPr="000E697B" w:rsidRDefault="00FE7D89" w:rsidP="00FE7D89">
            <w:pPr>
              <w:rPr>
                <w:rFonts w:ascii="Tahoma" w:hAnsi="Tahoma" w:cs="Tahoma"/>
                <w:b/>
                <w:color w:val="002060"/>
              </w:rPr>
            </w:pPr>
            <w:r w:rsidRPr="000E697B">
              <w:rPr>
                <w:rFonts w:ascii="Tahoma" w:hAnsi="Tahoma" w:cs="Tahoma"/>
                <w:b/>
                <w:color w:val="002060"/>
              </w:rPr>
              <w:t>Other:</w:t>
            </w:r>
          </w:p>
        </w:tc>
      </w:tr>
      <w:tr w:rsidR="00FE7D89" w:rsidRPr="000E697B" w:rsidTr="000E697B">
        <w:tc>
          <w:tcPr>
            <w:tcW w:w="5495" w:type="dxa"/>
            <w:gridSpan w:val="3"/>
          </w:tcPr>
          <w:p w:rsidR="00FE7D89" w:rsidRPr="000E697B" w:rsidRDefault="00FE7D89" w:rsidP="00FE7D89">
            <w:pPr>
              <w:rPr>
                <w:rFonts w:ascii="Tahoma" w:eastAsia="Times New Roman" w:hAnsi="Tahoma" w:cs="Tahoma"/>
                <w:color w:val="002060"/>
              </w:rPr>
            </w:pPr>
            <w:r w:rsidRPr="000E697B">
              <w:rPr>
                <w:rFonts w:ascii="Tahoma" w:eastAsia="Times New Roman" w:hAnsi="Tahoma" w:cs="Tahoma"/>
                <w:color w:val="002060"/>
              </w:rPr>
              <w:t>A commitment to the vision, values and objectives of Hospice Isle of Man’s Strategy.</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I</w:t>
            </w:r>
          </w:p>
        </w:tc>
      </w:tr>
      <w:tr w:rsidR="00FE7D89" w:rsidRPr="000E697B" w:rsidTr="000E697B">
        <w:tc>
          <w:tcPr>
            <w:tcW w:w="5495" w:type="dxa"/>
            <w:gridSpan w:val="3"/>
          </w:tcPr>
          <w:p w:rsidR="00FE7D89" w:rsidRPr="000E697B" w:rsidRDefault="00FE7D89" w:rsidP="00FE7D89">
            <w:pPr>
              <w:rPr>
                <w:rFonts w:ascii="Tahoma" w:hAnsi="Tahoma" w:cs="Tahoma"/>
                <w:color w:val="002060"/>
              </w:rPr>
            </w:pPr>
            <w:r w:rsidRPr="000E697B">
              <w:rPr>
                <w:rFonts w:ascii="Tahoma" w:hAnsi="Tahoma" w:cs="Tahoma"/>
                <w:color w:val="002060"/>
              </w:rPr>
              <w:t>A commitment towards quality in the organisation</w:t>
            </w:r>
          </w:p>
        </w:tc>
        <w:tc>
          <w:tcPr>
            <w:tcW w:w="2268" w:type="dxa"/>
            <w:gridSpan w:val="2"/>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E</w:t>
            </w:r>
          </w:p>
        </w:tc>
        <w:tc>
          <w:tcPr>
            <w:tcW w:w="2091" w:type="dxa"/>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 &amp; I</w:t>
            </w:r>
          </w:p>
        </w:tc>
      </w:tr>
      <w:tr w:rsidR="00FE7D89" w:rsidRPr="000E697B" w:rsidTr="000E697B">
        <w:tc>
          <w:tcPr>
            <w:tcW w:w="5495" w:type="dxa"/>
            <w:gridSpan w:val="3"/>
            <w:tcBorders>
              <w:bottom w:val="single" w:sz="4" w:space="0" w:color="auto"/>
            </w:tcBorders>
          </w:tcPr>
          <w:p w:rsidR="00FE7D89" w:rsidRPr="000E697B" w:rsidRDefault="00FE7D89" w:rsidP="00FE7D89">
            <w:pPr>
              <w:rPr>
                <w:rFonts w:ascii="Tahoma" w:hAnsi="Tahoma" w:cs="Tahoma"/>
                <w:color w:val="002060"/>
              </w:rPr>
            </w:pPr>
            <w:r w:rsidRPr="000E697B">
              <w:rPr>
                <w:rFonts w:ascii="Tahoma" w:hAnsi="Tahoma" w:cs="Tahoma"/>
                <w:color w:val="002060"/>
              </w:rPr>
              <w:t>Full, clean driving licence, with access to own car</w:t>
            </w:r>
          </w:p>
        </w:tc>
        <w:tc>
          <w:tcPr>
            <w:tcW w:w="2268" w:type="dxa"/>
            <w:gridSpan w:val="2"/>
            <w:tcBorders>
              <w:bottom w:val="single" w:sz="4" w:space="0" w:color="auto"/>
            </w:tcBorders>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D</w:t>
            </w:r>
          </w:p>
        </w:tc>
        <w:tc>
          <w:tcPr>
            <w:tcW w:w="2091" w:type="dxa"/>
            <w:tcBorders>
              <w:bottom w:val="single" w:sz="4" w:space="0" w:color="auto"/>
            </w:tcBorders>
          </w:tcPr>
          <w:p w:rsidR="00FE7D89" w:rsidRPr="000E697B" w:rsidRDefault="00FE7D89" w:rsidP="00FE7D89">
            <w:pPr>
              <w:jc w:val="center"/>
              <w:rPr>
                <w:rFonts w:ascii="Tahoma" w:hAnsi="Tahoma" w:cs="Tahoma"/>
                <w:b/>
                <w:color w:val="1F497D" w:themeColor="text2"/>
              </w:rPr>
            </w:pPr>
            <w:r w:rsidRPr="000E697B">
              <w:rPr>
                <w:rFonts w:ascii="Tahoma" w:hAnsi="Tahoma" w:cs="Tahoma"/>
                <w:b/>
                <w:color w:val="1F497D" w:themeColor="text2"/>
              </w:rPr>
              <w:t>A</w:t>
            </w:r>
          </w:p>
        </w:tc>
      </w:tr>
      <w:tr w:rsidR="00FE7D89" w:rsidRPr="0042574A" w:rsidTr="000E697B">
        <w:tc>
          <w:tcPr>
            <w:tcW w:w="5495" w:type="dxa"/>
            <w:gridSpan w:val="3"/>
            <w:tcBorders>
              <w:top w:val="single" w:sz="4" w:space="0" w:color="auto"/>
              <w:left w:val="nil"/>
              <w:bottom w:val="single" w:sz="4" w:space="0" w:color="auto"/>
              <w:right w:val="nil"/>
            </w:tcBorders>
          </w:tcPr>
          <w:p w:rsidR="00FE7D89" w:rsidRPr="0042574A" w:rsidRDefault="00FE7D89" w:rsidP="00FE7D89">
            <w:pPr>
              <w:rPr>
                <w:rFonts w:ascii="Tahoma" w:hAnsi="Tahoma" w:cs="Tahoma"/>
                <w:color w:val="000000" w:themeColor="text1"/>
              </w:rPr>
            </w:pPr>
          </w:p>
        </w:tc>
        <w:tc>
          <w:tcPr>
            <w:tcW w:w="2268" w:type="dxa"/>
            <w:gridSpan w:val="2"/>
            <w:tcBorders>
              <w:top w:val="single" w:sz="4" w:space="0" w:color="auto"/>
              <w:left w:val="nil"/>
              <w:bottom w:val="single" w:sz="4" w:space="0" w:color="auto"/>
              <w:right w:val="nil"/>
            </w:tcBorders>
          </w:tcPr>
          <w:p w:rsidR="00FE7D89" w:rsidRPr="0042574A" w:rsidRDefault="00FE7D89" w:rsidP="00FE7D89">
            <w:pPr>
              <w:jc w:val="center"/>
              <w:rPr>
                <w:rFonts w:ascii="Tahoma" w:hAnsi="Tahoma" w:cs="Tahoma"/>
                <w:color w:val="1F497D" w:themeColor="text2"/>
                <w:sz w:val="24"/>
                <w:szCs w:val="24"/>
              </w:rPr>
            </w:pPr>
          </w:p>
        </w:tc>
        <w:tc>
          <w:tcPr>
            <w:tcW w:w="2091" w:type="dxa"/>
            <w:tcBorders>
              <w:top w:val="single" w:sz="4" w:space="0" w:color="auto"/>
              <w:left w:val="nil"/>
              <w:bottom w:val="single" w:sz="4" w:space="0" w:color="auto"/>
              <w:right w:val="nil"/>
            </w:tcBorders>
          </w:tcPr>
          <w:p w:rsidR="00FE7D89" w:rsidRPr="0042574A" w:rsidRDefault="00FE7D89" w:rsidP="00FE7D89">
            <w:pPr>
              <w:jc w:val="center"/>
              <w:rPr>
                <w:rFonts w:ascii="Tahoma" w:hAnsi="Tahoma" w:cs="Tahoma"/>
                <w:color w:val="1F497D" w:themeColor="text2"/>
                <w:sz w:val="24"/>
                <w:szCs w:val="24"/>
              </w:rPr>
            </w:pPr>
          </w:p>
        </w:tc>
      </w:tr>
      <w:tr w:rsidR="00FE7D89" w:rsidRPr="0042574A" w:rsidTr="00FE7D89">
        <w:tc>
          <w:tcPr>
            <w:tcW w:w="9854" w:type="dxa"/>
            <w:gridSpan w:val="6"/>
            <w:tcBorders>
              <w:top w:val="single" w:sz="4" w:space="0" w:color="auto"/>
            </w:tcBorders>
            <w:shd w:val="clear" w:color="auto" w:fill="DAEEF3" w:themeFill="accent5" w:themeFillTint="33"/>
          </w:tcPr>
          <w:p w:rsidR="00FE7D89" w:rsidRPr="009C42FF" w:rsidRDefault="00FE7D89" w:rsidP="00FE7D89">
            <w:pPr>
              <w:rPr>
                <w:rFonts w:ascii="Tahoma" w:hAnsi="Tahoma" w:cs="Tahoma"/>
                <w:b/>
                <w:color w:val="1F497D" w:themeColor="text2"/>
                <w:sz w:val="24"/>
                <w:szCs w:val="24"/>
              </w:rPr>
            </w:pPr>
            <w:r w:rsidRPr="009C42FF">
              <w:rPr>
                <w:rFonts w:ascii="Tahoma" w:hAnsi="Tahoma" w:cs="Tahoma"/>
                <w:b/>
                <w:color w:val="1F497D" w:themeColor="text2"/>
                <w:sz w:val="24"/>
                <w:szCs w:val="24"/>
              </w:rPr>
              <w:t>How we will assess you</w:t>
            </w:r>
          </w:p>
        </w:tc>
      </w:tr>
      <w:tr w:rsidR="00FE7D89" w:rsidRPr="0042574A" w:rsidTr="00FE7D89">
        <w:tc>
          <w:tcPr>
            <w:tcW w:w="2463" w:type="dxa"/>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A</w:t>
            </w:r>
            <w:r w:rsidRPr="009C42FF">
              <w:rPr>
                <w:rFonts w:ascii="Tahoma" w:hAnsi="Tahoma" w:cs="Tahoma"/>
                <w:color w:val="1F497D" w:themeColor="text2"/>
              </w:rPr>
              <w:t xml:space="preserve">   </w:t>
            </w:r>
            <w:r w:rsidRPr="009C42FF">
              <w:rPr>
                <w:rFonts w:ascii="Tahoma" w:hAnsi="Tahoma" w:cs="Tahoma"/>
                <w:color w:val="000000" w:themeColor="text1"/>
              </w:rPr>
              <w:t>Application &amp; CV</w:t>
            </w:r>
          </w:p>
        </w:tc>
        <w:tc>
          <w:tcPr>
            <w:tcW w:w="2463" w:type="dxa"/>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I</w:t>
            </w:r>
            <w:r w:rsidRPr="009C42FF">
              <w:rPr>
                <w:rFonts w:ascii="Tahoma" w:hAnsi="Tahoma" w:cs="Tahoma"/>
                <w:color w:val="1F497D" w:themeColor="text2"/>
              </w:rPr>
              <w:t xml:space="preserve">   </w:t>
            </w:r>
            <w:r w:rsidRPr="009C42FF">
              <w:rPr>
                <w:rFonts w:ascii="Tahoma" w:hAnsi="Tahoma" w:cs="Tahoma"/>
                <w:color w:val="000000" w:themeColor="text1"/>
              </w:rPr>
              <w:t>During your interview</w:t>
            </w:r>
          </w:p>
        </w:tc>
        <w:tc>
          <w:tcPr>
            <w:tcW w:w="2464" w:type="dxa"/>
            <w:gridSpan w:val="2"/>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D</w:t>
            </w:r>
            <w:r w:rsidRPr="009C42FF">
              <w:rPr>
                <w:rFonts w:ascii="Tahoma" w:hAnsi="Tahoma" w:cs="Tahoma"/>
                <w:color w:val="1F497D" w:themeColor="text2"/>
              </w:rPr>
              <w:t xml:space="preserve">   </w:t>
            </w:r>
            <w:r w:rsidRPr="009C42FF">
              <w:rPr>
                <w:rFonts w:ascii="Tahoma" w:hAnsi="Tahoma" w:cs="Tahoma"/>
                <w:color w:val="000000" w:themeColor="text1"/>
              </w:rPr>
              <w:t>When you produce</w:t>
            </w:r>
          </w:p>
          <w:p w:rsidR="00FE7D89" w:rsidRPr="009C42FF" w:rsidRDefault="00FE7D89" w:rsidP="009C42FF">
            <w:pPr>
              <w:jc w:val="center"/>
              <w:rPr>
                <w:rFonts w:ascii="Tahoma" w:hAnsi="Tahoma" w:cs="Tahoma"/>
                <w:color w:val="000000" w:themeColor="text1"/>
              </w:rPr>
            </w:pPr>
            <w:r w:rsidRPr="009C42FF">
              <w:rPr>
                <w:rFonts w:ascii="Tahoma" w:hAnsi="Tahoma" w:cs="Tahoma"/>
                <w:color w:val="000000" w:themeColor="text1"/>
              </w:rPr>
              <w:t>your documents</w:t>
            </w:r>
          </w:p>
        </w:tc>
        <w:tc>
          <w:tcPr>
            <w:tcW w:w="2464" w:type="dxa"/>
            <w:gridSpan w:val="2"/>
          </w:tcPr>
          <w:p w:rsidR="00FE7D89" w:rsidRPr="009C42FF" w:rsidRDefault="00FE7D89" w:rsidP="009C42FF">
            <w:pPr>
              <w:jc w:val="center"/>
              <w:rPr>
                <w:rFonts w:ascii="Tahoma" w:hAnsi="Tahoma" w:cs="Tahoma"/>
                <w:color w:val="000000" w:themeColor="text1"/>
              </w:rPr>
            </w:pPr>
            <w:r w:rsidRPr="009C42FF">
              <w:rPr>
                <w:rFonts w:ascii="Tahoma" w:hAnsi="Tahoma" w:cs="Tahoma"/>
                <w:b/>
                <w:color w:val="1F497D" w:themeColor="text2"/>
              </w:rPr>
              <w:t>T</w:t>
            </w:r>
            <w:r w:rsidRPr="009C42FF">
              <w:rPr>
                <w:rFonts w:ascii="Tahoma" w:hAnsi="Tahoma" w:cs="Tahoma"/>
                <w:color w:val="1F497D" w:themeColor="text2"/>
              </w:rPr>
              <w:t xml:space="preserve">   </w:t>
            </w:r>
            <w:r w:rsidRPr="009C42FF">
              <w:rPr>
                <w:rFonts w:ascii="Tahoma" w:hAnsi="Tahoma" w:cs="Tahoma"/>
                <w:color w:val="000000" w:themeColor="text1"/>
              </w:rPr>
              <w:t>Test to assess your</w:t>
            </w:r>
          </w:p>
          <w:p w:rsidR="00FE7D89" w:rsidRPr="009C42FF" w:rsidRDefault="00FE7D89" w:rsidP="009C42FF">
            <w:pPr>
              <w:jc w:val="center"/>
              <w:rPr>
                <w:rFonts w:ascii="Tahoma" w:hAnsi="Tahoma" w:cs="Tahoma"/>
                <w:color w:val="000000" w:themeColor="text1"/>
              </w:rPr>
            </w:pPr>
            <w:r w:rsidRPr="009C42FF">
              <w:rPr>
                <w:rFonts w:ascii="Tahoma" w:hAnsi="Tahoma" w:cs="Tahoma"/>
                <w:color w:val="000000" w:themeColor="text1"/>
              </w:rPr>
              <w:t>practical competence</w:t>
            </w:r>
          </w:p>
        </w:tc>
      </w:tr>
    </w:tbl>
    <w:p w:rsidR="00893798" w:rsidRPr="00FC576F" w:rsidRDefault="00893798" w:rsidP="005F583A">
      <w:pPr>
        <w:rPr>
          <w:rFonts w:ascii="Tahoma" w:hAnsi="Tahoma" w:cs="Tahoma"/>
        </w:rPr>
      </w:pPr>
    </w:p>
    <w:sectPr w:rsidR="00893798" w:rsidRPr="00FC576F" w:rsidSect="00044FB3">
      <w:footerReference w:type="default" r:id="rId14"/>
      <w:pgSz w:w="11906" w:h="16838"/>
      <w:pgMar w:top="7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C6" w:rsidRDefault="00A664C6" w:rsidP="00965253">
      <w:pPr>
        <w:spacing w:after="0" w:line="240" w:lineRule="auto"/>
      </w:pPr>
      <w:r>
        <w:separator/>
      </w:r>
    </w:p>
  </w:endnote>
  <w:endnote w:type="continuationSeparator" w:id="0">
    <w:p w:rsidR="00A664C6" w:rsidRDefault="00A664C6" w:rsidP="00965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8F9" w:rsidRPr="00965253" w:rsidRDefault="004658F9" w:rsidP="00965253">
    <w:pPr>
      <w:pStyle w:val="Footer"/>
      <w:jc w:val="right"/>
      <w:rPr>
        <w:b/>
        <w:color w:val="4F81BD" w:themeColor="accent1"/>
        <w:sz w:val="24"/>
        <w:szCs w:val="24"/>
      </w:rPr>
    </w:pPr>
    <w:r w:rsidRPr="00965253">
      <w:rPr>
        <w:b/>
        <w:color w:val="4F81BD" w:themeColor="accent1"/>
        <w:sz w:val="24"/>
        <w:szCs w:val="24"/>
      </w:rPr>
      <w:t xml:space="preserve">We can turn your career plans into </w:t>
    </w:r>
    <w:r>
      <w:rPr>
        <w:b/>
        <w:color w:val="4F81BD" w:themeColor="accent1"/>
        <w:sz w:val="24"/>
        <w:szCs w:val="24"/>
      </w:rPr>
      <w:t>reality</w:t>
    </w:r>
  </w:p>
  <w:p w:rsidR="004658F9" w:rsidRDefault="00465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C6" w:rsidRDefault="00A664C6" w:rsidP="00965253">
      <w:pPr>
        <w:spacing w:after="0" w:line="240" w:lineRule="auto"/>
      </w:pPr>
      <w:r>
        <w:separator/>
      </w:r>
    </w:p>
  </w:footnote>
  <w:footnote w:type="continuationSeparator" w:id="0">
    <w:p w:rsidR="00A664C6" w:rsidRDefault="00A664C6" w:rsidP="00965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BFC"/>
    <w:multiLevelType w:val="hybridMultilevel"/>
    <w:tmpl w:val="8EE6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E0837"/>
    <w:multiLevelType w:val="hybridMultilevel"/>
    <w:tmpl w:val="9220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1DB1"/>
    <w:multiLevelType w:val="hybridMultilevel"/>
    <w:tmpl w:val="590A3DD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106B0"/>
    <w:multiLevelType w:val="hybridMultilevel"/>
    <w:tmpl w:val="1F6E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D352D"/>
    <w:multiLevelType w:val="hybridMultilevel"/>
    <w:tmpl w:val="7602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D45CB"/>
    <w:multiLevelType w:val="hybridMultilevel"/>
    <w:tmpl w:val="0E0EAE7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F7F08"/>
    <w:multiLevelType w:val="hybridMultilevel"/>
    <w:tmpl w:val="27A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51A27"/>
    <w:multiLevelType w:val="hybridMultilevel"/>
    <w:tmpl w:val="12CA51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B1F6EEA"/>
    <w:multiLevelType w:val="hybridMultilevel"/>
    <w:tmpl w:val="C638F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C5635F"/>
    <w:multiLevelType w:val="hybridMultilevel"/>
    <w:tmpl w:val="9CAE32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6D57AF4"/>
    <w:multiLevelType w:val="hybridMultilevel"/>
    <w:tmpl w:val="46742B2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D9C7B1F"/>
    <w:multiLevelType w:val="hybridMultilevel"/>
    <w:tmpl w:val="F72C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61A01"/>
    <w:multiLevelType w:val="hybridMultilevel"/>
    <w:tmpl w:val="8A0A1F2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705429"/>
    <w:multiLevelType w:val="hybridMultilevel"/>
    <w:tmpl w:val="04EA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201AC"/>
    <w:multiLevelType w:val="hybridMultilevel"/>
    <w:tmpl w:val="93B4E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36603"/>
    <w:multiLevelType w:val="hybridMultilevel"/>
    <w:tmpl w:val="64E6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235A0"/>
    <w:multiLevelType w:val="hybridMultilevel"/>
    <w:tmpl w:val="DA56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2"/>
  </w:num>
  <w:num w:numId="5">
    <w:abstractNumId w:val="13"/>
  </w:num>
  <w:num w:numId="6">
    <w:abstractNumId w:val="0"/>
  </w:num>
  <w:num w:numId="7">
    <w:abstractNumId w:val="7"/>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6"/>
  </w:num>
  <w:num w:numId="15">
    <w:abstractNumId w:val="1"/>
  </w:num>
  <w:num w:numId="16">
    <w:abstractNumId w:val="14"/>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B3"/>
    <w:rsid w:val="00000E96"/>
    <w:rsid w:val="00007342"/>
    <w:rsid w:val="00012429"/>
    <w:rsid w:val="00044FB3"/>
    <w:rsid w:val="000568FC"/>
    <w:rsid w:val="00067B91"/>
    <w:rsid w:val="00085A24"/>
    <w:rsid w:val="000C11D2"/>
    <w:rsid w:val="000C6C68"/>
    <w:rsid w:val="000E697B"/>
    <w:rsid w:val="001468F0"/>
    <w:rsid w:val="00163F5A"/>
    <w:rsid w:val="001775CF"/>
    <w:rsid w:val="00184982"/>
    <w:rsid w:val="00187FB5"/>
    <w:rsid w:val="001D51DE"/>
    <w:rsid w:val="001F402E"/>
    <w:rsid w:val="001F7318"/>
    <w:rsid w:val="00227B24"/>
    <w:rsid w:val="00246C75"/>
    <w:rsid w:val="00281B80"/>
    <w:rsid w:val="002D0016"/>
    <w:rsid w:val="00377A09"/>
    <w:rsid w:val="003841AA"/>
    <w:rsid w:val="003841ED"/>
    <w:rsid w:val="003924B2"/>
    <w:rsid w:val="003A00D9"/>
    <w:rsid w:val="003E5150"/>
    <w:rsid w:val="0042574A"/>
    <w:rsid w:val="00427902"/>
    <w:rsid w:val="004658F9"/>
    <w:rsid w:val="004968BD"/>
    <w:rsid w:val="004D462A"/>
    <w:rsid w:val="005268B2"/>
    <w:rsid w:val="00531F62"/>
    <w:rsid w:val="005442E6"/>
    <w:rsid w:val="0057093E"/>
    <w:rsid w:val="00575693"/>
    <w:rsid w:val="00591D7F"/>
    <w:rsid w:val="005E2458"/>
    <w:rsid w:val="005F416E"/>
    <w:rsid w:val="005F583A"/>
    <w:rsid w:val="00610169"/>
    <w:rsid w:val="0064415A"/>
    <w:rsid w:val="006D5492"/>
    <w:rsid w:val="006D6668"/>
    <w:rsid w:val="006D71DB"/>
    <w:rsid w:val="00702B3B"/>
    <w:rsid w:val="0073322B"/>
    <w:rsid w:val="007634FB"/>
    <w:rsid w:val="00790D75"/>
    <w:rsid w:val="007B0551"/>
    <w:rsid w:val="007E2791"/>
    <w:rsid w:val="007F5F7C"/>
    <w:rsid w:val="00801E97"/>
    <w:rsid w:val="008516EA"/>
    <w:rsid w:val="00874316"/>
    <w:rsid w:val="008801D5"/>
    <w:rsid w:val="00887E18"/>
    <w:rsid w:val="00893798"/>
    <w:rsid w:val="00904E76"/>
    <w:rsid w:val="0091221B"/>
    <w:rsid w:val="0093535A"/>
    <w:rsid w:val="00936524"/>
    <w:rsid w:val="0094084B"/>
    <w:rsid w:val="00943B97"/>
    <w:rsid w:val="00954A69"/>
    <w:rsid w:val="00965253"/>
    <w:rsid w:val="00980D3E"/>
    <w:rsid w:val="00987AF5"/>
    <w:rsid w:val="009C42FF"/>
    <w:rsid w:val="009E10E7"/>
    <w:rsid w:val="00A12AE9"/>
    <w:rsid w:val="00A34B44"/>
    <w:rsid w:val="00A53EC8"/>
    <w:rsid w:val="00A664C6"/>
    <w:rsid w:val="00A84324"/>
    <w:rsid w:val="00AA3928"/>
    <w:rsid w:val="00AB0DBA"/>
    <w:rsid w:val="00AB613D"/>
    <w:rsid w:val="00AF28C9"/>
    <w:rsid w:val="00AF28FB"/>
    <w:rsid w:val="00AF3CDE"/>
    <w:rsid w:val="00B10A1D"/>
    <w:rsid w:val="00B857A5"/>
    <w:rsid w:val="00B9188D"/>
    <w:rsid w:val="00BE0DB2"/>
    <w:rsid w:val="00CA2FF7"/>
    <w:rsid w:val="00D6120F"/>
    <w:rsid w:val="00D74D52"/>
    <w:rsid w:val="00D75BA7"/>
    <w:rsid w:val="00DF54D0"/>
    <w:rsid w:val="00E357C3"/>
    <w:rsid w:val="00E87B08"/>
    <w:rsid w:val="00E93DEA"/>
    <w:rsid w:val="00EB4A9D"/>
    <w:rsid w:val="00EB5084"/>
    <w:rsid w:val="00ED6ADC"/>
    <w:rsid w:val="00EF2111"/>
    <w:rsid w:val="00F07A89"/>
    <w:rsid w:val="00F430E5"/>
    <w:rsid w:val="00F86123"/>
    <w:rsid w:val="00FC1C61"/>
    <w:rsid w:val="00FC576F"/>
    <w:rsid w:val="00FD5563"/>
    <w:rsid w:val="00FE7D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005F64F-908F-4752-A34A-BE5020767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FB3"/>
    <w:rPr>
      <w:rFonts w:ascii="Tahoma" w:hAnsi="Tahoma" w:cs="Tahoma"/>
      <w:sz w:val="16"/>
      <w:szCs w:val="16"/>
    </w:rPr>
  </w:style>
  <w:style w:type="table" w:styleId="TableGrid">
    <w:name w:val="Table Grid"/>
    <w:basedOn w:val="TableNormal"/>
    <w:uiPriority w:val="59"/>
    <w:rsid w:val="0004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5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253"/>
  </w:style>
  <w:style w:type="paragraph" w:styleId="Footer">
    <w:name w:val="footer"/>
    <w:basedOn w:val="Normal"/>
    <w:link w:val="FooterChar"/>
    <w:uiPriority w:val="99"/>
    <w:unhideWhenUsed/>
    <w:rsid w:val="00965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53"/>
  </w:style>
  <w:style w:type="paragraph" w:styleId="ListParagraph">
    <w:name w:val="List Paragraph"/>
    <w:basedOn w:val="Normal"/>
    <w:uiPriority w:val="34"/>
    <w:qFormat/>
    <w:rsid w:val="00D6120F"/>
    <w:pPr>
      <w:ind w:left="720"/>
      <w:contextualSpacing/>
    </w:pPr>
  </w:style>
  <w:style w:type="paragraph" w:styleId="BodyText">
    <w:name w:val="Body Text"/>
    <w:basedOn w:val="Normal"/>
    <w:link w:val="BodyTextChar"/>
    <w:semiHidden/>
    <w:unhideWhenUsed/>
    <w:rsid w:val="00D6120F"/>
    <w:pPr>
      <w:widowControl w:val="0"/>
      <w:snapToGrid w:val="0"/>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D6120F"/>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B9188D"/>
    <w:rPr>
      <w:sz w:val="16"/>
      <w:szCs w:val="16"/>
    </w:rPr>
  </w:style>
  <w:style w:type="paragraph" w:styleId="CommentText">
    <w:name w:val="annotation text"/>
    <w:basedOn w:val="Normal"/>
    <w:link w:val="CommentTextChar"/>
    <w:uiPriority w:val="99"/>
    <w:semiHidden/>
    <w:unhideWhenUsed/>
    <w:rsid w:val="00B9188D"/>
    <w:pPr>
      <w:spacing w:line="240" w:lineRule="auto"/>
    </w:pPr>
    <w:rPr>
      <w:sz w:val="20"/>
      <w:szCs w:val="20"/>
    </w:rPr>
  </w:style>
  <w:style w:type="character" w:customStyle="1" w:styleId="CommentTextChar">
    <w:name w:val="Comment Text Char"/>
    <w:basedOn w:val="DefaultParagraphFont"/>
    <w:link w:val="CommentText"/>
    <w:uiPriority w:val="99"/>
    <w:semiHidden/>
    <w:rsid w:val="00B9188D"/>
    <w:rPr>
      <w:sz w:val="20"/>
      <w:szCs w:val="20"/>
    </w:rPr>
  </w:style>
  <w:style w:type="paragraph" w:styleId="CommentSubject">
    <w:name w:val="annotation subject"/>
    <w:basedOn w:val="CommentText"/>
    <w:next w:val="CommentText"/>
    <w:link w:val="CommentSubjectChar"/>
    <w:uiPriority w:val="99"/>
    <w:semiHidden/>
    <w:unhideWhenUsed/>
    <w:rsid w:val="00B9188D"/>
    <w:rPr>
      <w:b/>
      <w:bCs/>
    </w:rPr>
  </w:style>
  <w:style w:type="character" w:customStyle="1" w:styleId="CommentSubjectChar">
    <w:name w:val="Comment Subject Char"/>
    <w:basedOn w:val="CommentTextChar"/>
    <w:link w:val="CommentSubject"/>
    <w:uiPriority w:val="99"/>
    <w:semiHidden/>
    <w:rsid w:val="00B9188D"/>
    <w:rPr>
      <w:b/>
      <w:bCs/>
      <w:sz w:val="20"/>
      <w:szCs w:val="20"/>
    </w:rPr>
  </w:style>
  <w:style w:type="paragraph" w:customStyle="1" w:styleId="Default">
    <w:name w:val="Default"/>
    <w:rsid w:val="00AA392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94460">
      <w:bodyDiv w:val="1"/>
      <w:marLeft w:val="0"/>
      <w:marRight w:val="0"/>
      <w:marTop w:val="0"/>
      <w:marBottom w:val="0"/>
      <w:divBdr>
        <w:top w:val="none" w:sz="0" w:space="0" w:color="auto"/>
        <w:left w:val="none" w:sz="0" w:space="0" w:color="auto"/>
        <w:bottom w:val="none" w:sz="0" w:space="0" w:color="auto"/>
        <w:right w:val="none" w:sz="0" w:space="0" w:color="auto"/>
      </w:divBdr>
    </w:div>
    <w:div w:id="277881924">
      <w:bodyDiv w:val="1"/>
      <w:marLeft w:val="0"/>
      <w:marRight w:val="0"/>
      <w:marTop w:val="0"/>
      <w:marBottom w:val="0"/>
      <w:divBdr>
        <w:top w:val="none" w:sz="0" w:space="0" w:color="auto"/>
        <w:left w:val="none" w:sz="0" w:space="0" w:color="auto"/>
        <w:bottom w:val="none" w:sz="0" w:space="0" w:color="auto"/>
        <w:right w:val="none" w:sz="0" w:space="0" w:color="auto"/>
      </w:divBdr>
    </w:div>
    <w:div w:id="533226851">
      <w:bodyDiv w:val="1"/>
      <w:marLeft w:val="0"/>
      <w:marRight w:val="0"/>
      <w:marTop w:val="0"/>
      <w:marBottom w:val="0"/>
      <w:divBdr>
        <w:top w:val="none" w:sz="0" w:space="0" w:color="auto"/>
        <w:left w:val="none" w:sz="0" w:space="0" w:color="auto"/>
        <w:bottom w:val="none" w:sz="0" w:space="0" w:color="auto"/>
        <w:right w:val="none" w:sz="0" w:space="0" w:color="auto"/>
      </w:divBdr>
    </w:div>
    <w:div w:id="829293407">
      <w:bodyDiv w:val="1"/>
      <w:marLeft w:val="0"/>
      <w:marRight w:val="0"/>
      <w:marTop w:val="0"/>
      <w:marBottom w:val="0"/>
      <w:divBdr>
        <w:top w:val="none" w:sz="0" w:space="0" w:color="auto"/>
        <w:left w:val="none" w:sz="0" w:space="0" w:color="auto"/>
        <w:bottom w:val="none" w:sz="0" w:space="0" w:color="auto"/>
        <w:right w:val="none" w:sz="0" w:space="0" w:color="auto"/>
      </w:divBdr>
    </w:div>
    <w:div w:id="975834465">
      <w:bodyDiv w:val="1"/>
      <w:marLeft w:val="0"/>
      <w:marRight w:val="0"/>
      <w:marTop w:val="0"/>
      <w:marBottom w:val="0"/>
      <w:divBdr>
        <w:top w:val="none" w:sz="0" w:space="0" w:color="auto"/>
        <w:left w:val="none" w:sz="0" w:space="0" w:color="auto"/>
        <w:bottom w:val="none" w:sz="0" w:space="0" w:color="auto"/>
        <w:right w:val="none" w:sz="0" w:space="0" w:color="auto"/>
      </w:divBdr>
    </w:div>
    <w:div w:id="120895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48D1-0BF1-4D2F-A65E-0F060635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Judi (Hospice)</dc:creator>
  <cp:lastModifiedBy>Taylor, Hannah</cp:lastModifiedBy>
  <cp:revision>2</cp:revision>
  <cp:lastPrinted>2019-02-20T15:56:00Z</cp:lastPrinted>
  <dcterms:created xsi:type="dcterms:W3CDTF">2020-12-24T12:55:00Z</dcterms:created>
  <dcterms:modified xsi:type="dcterms:W3CDTF">2020-12-24T12:55:00Z</dcterms:modified>
</cp:coreProperties>
</file>