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EC8" w:rsidRDefault="00044FB3">
      <w:r>
        <w:rPr>
          <w:noProof/>
          <w:lang w:eastAsia="en-GB"/>
        </w:rPr>
        <w:drawing>
          <wp:inline distT="0" distB="0" distL="0" distR="0" wp14:anchorId="018A5066" wp14:editId="323B02CA">
            <wp:extent cx="1143000" cy="62929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629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4FB3" w:rsidRDefault="00044FB3" w:rsidP="00044FB3">
      <w:pPr>
        <w:jc w:val="center"/>
        <w:rPr>
          <w:b/>
          <w:color w:val="1F497D" w:themeColor="text2"/>
          <w:sz w:val="40"/>
          <w:szCs w:val="40"/>
        </w:rPr>
      </w:pPr>
      <w:r w:rsidRPr="00044FB3">
        <w:rPr>
          <w:b/>
          <w:color w:val="1F497D" w:themeColor="text2"/>
          <w:sz w:val="40"/>
          <w:szCs w:val="40"/>
        </w:rPr>
        <w:t>JOB DESCRIPTION</w:t>
      </w:r>
      <w:r w:rsidR="00575693">
        <w:rPr>
          <w:b/>
          <w:color w:val="1F497D" w:themeColor="text2"/>
          <w:sz w:val="40"/>
          <w:szCs w:val="40"/>
        </w:rPr>
        <w:t xml:space="preserve"> &amp; PERSON SPECIFICATION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321"/>
        <w:gridCol w:w="936"/>
        <w:gridCol w:w="1660"/>
        <w:gridCol w:w="927"/>
        <w:gridCol w:w="1474"/>
        <w:gridCol w:w="927"/>
        <w:gridCol w:w="1492"/>
        <w:gridCol w:w="927"/>
      </w:tblGrid>
      <w:tr w:rsidR="00044FB3" w:rsidRPr="00220E71" w:rsidTr="00044FB3">
        <w:trPr>
          <w:trHeight w:val="1215"/>
        </w:trPr>
        <w:tc>
          <w:tcPr>
            <w:tcW w:w="1321" w:type="dxa"/>
          </w:tcPr>
          <w:p w:rsidR="00044FB3" w:rsidRDefault="00044FB3" w:rsidP="00A53EC8">
            <w:pPr>
              <w:jc w:val="center"/>
              <w:rPr>
                <w:rFonts w:cs="Microsoft Sans Serif"/>
                <w:b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CE6DFE5" wp14:editId="6028115E">
                  <wp:extent cx="503691" cy="5143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257" cy="522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4FB3" w:rsidRPr="00220E71" w:rsidRDefault="00044FB3" w:rsidP="00A53EC8">
            <w:pPr>
              <w:jc w:val="center"/>
              <w:rPr>
                <w:rFonts w:cs="Microsoft Sans Serif"/>
                <w:b/>
              </w:rPr>
            </w:pPr>
            <w:r w:rsidRPr="00220E71">
              <w:rPr>
                <w:rFonts w:cs="Microsoft Sans Serif"/>
                <w:b/>
              </w:rPr>
              <w:t>Clinical Staff</w:t>
            </w:r>
          </w:p>
        </w:tc>
        <w:tc>
          <w:tcPr>
            <w:tcW w:w="927" w:type="dxa"/>
          </w:tcPr>
          <w:p w:rsidR="00044FB3" w:rsidRDefault="00044FB3" w:rsidP="00A53EC8">
            <w:pPr>
              <w:rPr>
                <w:rFonts w:cs="Microsoft Sans Serif"/>
                <w:b/>
                <w:sz w:val="20"/>
                <w:szCs w:val="20"/>
              </w:rPr>
            </w:pPr>
          </w:p>
          <w:p w:rsidR="00044FB3" w:rsidRPr="005E1E0E" w:rsidRDefault="00044FB3" w:rsidP="00A53EC8">
            <w:pPr>
              <w:rPr>
                <w:rFonts w:cs="Microsoft Sans Serif"/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C2F3C0B" wp14:editId="3B1F61F1">
                  <wp:extent cx="455160" cy="371475"/>
                  <wp:effectExtent l="0" t="0" r="254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100" cy="375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0" w:type="dxa"/>
          </w:tcPr>
          <w:p w:rsidR="00044FB3" w:rsidRDefault="00044FB3" w:rsidP="00A53EC8">
            <w:pPr>
              <w:jc w:val="center"/>
              <w:rPr>
                <w:rFonts w:cs="Microsoft Sans Serif"/>
                <w:b/>
                <w:sz w:val="48"/>
                <w:szCs w:val="4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DFD1C6A" wp14:editId="3237DB63">
                  <wp:extent cx="523427" cy="5143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562" cy="516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4FB3" w:rsidRPr="00220E71" w:rsidRDefault="00044FB3" w:rsidP="00A53EC8">
            <w:pPr>
              <w:jc w:val="center"/>
              <w:rPr>
                <w:rFonts w:cs="Microsoft Sans Serif"/>
                <w:b/>
              </w:rPr>
            </w:pPr>
            <w:r w:rsidRPr="00220E71">
              <w:rPr>
                <w:rFonts w:cs="Microsoft Sans Serif"/>
                <w:b/>
              </w:rPr>
              <w:t>Non-Clinical Staff</w:t>
            </w:r>
          </w:p>
        </w:tc>
        <w:tc>
          <w:tcPr>
            <w:tcW w:w="927" w:type="dxa"/>
          </w:tcPr>
          <w:p w:rsidR="00044FB3" w:rsidRDefault="00044FB3" w:rsidP="00A53EC8">
            <w:pPr>
              <w:rPr>
                <w:rFonts w:cs="Microsoft Sans Serif"/>
                <w:b/>
                <w:sz w:val="20"/>
                <w:szCs w:val="20"/>
              </w:rPr>
            </w:pPr>
          </w:p>
          <w:p w:rsidR="00044FB3" w:rsidRPr="005E1E0E" w:rsidRDefault="00044FB3" w:rsidP="00A53EC8">
            <w:pPr>
              <w:rPr>
                <w:rFonts w:cs="Microsoft Sans Serif"/>
                <w:b/>
                <w:sz w:val="20"/>
                <w:szCs w:val="20"/>
              </w:rPr>
            </w:pPr>
          </w:p>
        </w:tc>
        <w:tc>
          <w:tcPr>
            <w:tcW w:w="1474" w:type="dxa"/>
          </w:tcPr>
          <w:p w:rsidR="00044FB3" w:rsidRDefault="00044FB3" w:rsidP="00A53EC8">
            <w:pPr>
              <w:jc w:val="center"/>
              <w:rPr>
                <w:rFonts w:cs="Microsoft Sans Serif"/>
                <w:b/>
                <w:sz w:val="48"/>
                <w:szCs w:val="4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3E82661" wp14:editId="1C1520AC">
                  <wp:extent cx="542925" cy="523875"/>
                  <wp:effectExtent l="0" t="0" r="9525" b="9525"/>
                  <wp:docPr id="20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105" cy="5298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4FB3" w:rsidRPr="00220E71" w:rsidRDefault="00044FB3" w:rsidP="00A53EC8">
            <w:pPr>
              <w:jc w:val="center"/>
              <w:rPr>
                <w:rFonts w:cs="Microsoft Sans Serif"/>
                <w:b/>
              </w:rPr>
            </w:pPr>
            <w:r w:rsidRPr="00220E71">
              <w:rPr>
                <w:rFonts w:cs="Microsoft Sans Serif"/>
                <w:b/>
              </w:rPr>
              <w:t>Volunteers</w:t>
            </w:r>
          </w:p>
        </w:tc>
        <w:tc>
          <w:tcPr>
            <w:tcW w:w="927" w:type="dxa"/>
          </w:tcPr>
          <w:p w:rsidR="00044FB3" w:rsidRDefault="00044FB3" w:rsidP="00A53EC8">
            <w:pPr>
              <w:jc w:val="center"/>
              <w:rPr>
                <w:noProof/>
                <w:lang w:eastAsia="en-GB"/>
              </w:rPr>
            </w:pPr>
          </w:p>
          <w:p w:rsidR="00044FB3" w:rsidRDefault="00044FB3" w:rsidP="00A53EC8">
            <w:pPr>
              <w:jc w:val="center"/>
              <w:rPr>
                <w:noProof/>
                <w:lang w:eastAsia="en-GB"/>
              </w:rPr>
            </w:pPr>
          </w:p>
        </w:tc>
        <w:tc>
          <w:tcPr>
            <w:tcW w:w="1492" w:type="dxa"/>
          </w:tcPr>
          <w:p w:rsidR="00044FB3" w:rsidRDefault="00044FB3" w:rsidP="00A53EC8">
            <w:pPr>
              <w:jc w:val="center"/>
              <w:rPr>
                <w:rFonts w:cs="Microsoft Sans Serif"/>
                <w:b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1931A42" wp14:editId="33634386">
                  <wp:extent cx="689081" cy="51435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081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4FB3" w:rsidRPr="00220E71" w:rsidRDefault="00044FB3" w:rsidP="00A53EC8">
            <w:pPr>
              <w:jc w:val="center"/>
              <w:rPr>
                <w:rFonts w:cs="Microsoft Sans Serif"/>
                <w:b/>
              </w:rPr>
            </w:pPr>
            <w:r w:rsidRPr="00220E71">
              <w:rPr>
                <w:rFonts w:cs="Microsoft Sans Serif"/>
                <w:b/>
              </w:rPr>
              <w:t>Flexi-Bank Staff</w:t>
            </w:r>
          </w:p>
        </w:tc>
        <w:tc>
          <w:tcPr>
            <w:tcW w:w="927" w:type="dxa"/>
          </w:tcPr>
          <w:p w:rsidR="00044FB3" w:rsidRDefault="00044FB3" w:rsidP="00A53EC8">
            <w:pPr>
              <w:rPr>
                <w:rFonts w:cs="Microsoft Sans Serif"/>
                <w:b/>
                <w:sz w:val="24"/>
                <w:szCs w:val="24"/>
              </w:rPr>
            </w:pPr>
          </w:p>
          <w:p w:rsidR="00044FB3" w:rsidRPr="00220E71" w:rsidRDefault="00044FB3" w:rsidP="00A53EC8">
            <w:pPr>
              <w:rPr>
                <w:rFonts w:cs="Microsoft Sans Serif"/>
                <w:b/>
                <w:sz w:val="24"/>
                <w:szCs w:val="24"/>
              </w:rPr>
            </w:pPr>
          </w:p>
        </w:tc>
      </w:tr>
    </w:tbl>
    <w:p w:rsidR="00044FB3" w:rsidRDefault="00044FB3" w:rsidP="00044FB3">
      <w:pPr>
        <w:jc w:val="center"/>
        <w:rPr>
          <w:b/>
          <w:color w:val="1F497D" w:themeColor="text2"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7052"/>
      </w:tblGrid>
      <w:tr w:rsidR="00575693" w:rsidTr="00575693">
        <w:tc>
          <w:tcPr>
            <w:tcW w:w="2802" w:type="dxa"/>
          </w:tcPr>
          <w:p w:rsidR="00575693" w:rsidRDefault="00575693" w:rsidP="00575693">
            <w:pPr>
              <w:spacing w:before="240" w:after="240"/>
              <w:rPr>
                <w:b/>
                <w:color w:val="1F497D" w:themeColor="text2"/>
                <w:sz w:val="40"/>
                <w:szCs w:val="40"/>
              </w:rPr>
            </w:pPr>
            <w:r>
              <w:rPr>
                <w:b/>
                <w:color w:val="1F497D" w:themeColor="text2"/>
                <w:sz w:val="36"/>
                <w:szCs w:val="36"/>
              </w:rPr>
              <w:t>ROLE:</w:t>
            </w:r>
            <w:r>
              <w:rPr>
                <w:b/>
                <w:color w:val="1F497D" w:themeColor="text2"/>
                <w:sz w:val="36"/>
                <w:szCs w:val="36"/>
              </w:rPr>
              <w:tab/>
            </w:r>
          </w:p>
        </w:tc>
        <w:tc>
          <w:tcPr>
            <w:tcW w:w="7052" w:type="dxa"/>
          </w:tcPr>
          <w:p w:rsidR="00575693" w:rsidRPr="00012429" w:rsidRDefault="00227B24" w:rsidP="00281B80">
            <w:pPr>
              <w:spacing w:before="240"/>
              <w:rPr>
                <w:rFonts w:ascii="Tahoma" w:hAnsi="Tahoma" w:cs="Tahoma"/>
                <w:color w:val="1F497D" w:themeColor="text2"/>
                <w:sz w:val="32"/>
                <w:szCs w:val="32"/>
              </w:rPr>
            </w:pPr>
            <w:r>
              <w:rPr>
                <w:rFonts w:ascii="Tahoma" w:hAnsi="Tahoma" w:cs="Tahoma"/>
                <w:color w:val="1F497D" w:themeColor="text2"/>
                <w:sz w:val="32"/>
                <w:szCs w:val="32"/>
              </w:rPr>
              <w:t xml:space="preserve">Rotational </w:t>
            </w:r>
            <w:r w:rsidR="003924B2" w:rsidRPr="00012429">
              <w:rPr>
                <w:rFonts w:ascii="Tahoma" w:hAnsi="Tahoma" w:cs="Tahoma"/>
                <w:color w:val="1F497D" w:themeColor="text2"/>
                <w:sz w:val="32"/>
                <w:szCs w:val="32"/>
              </w:rPr>
              <w:t>Registered Nurse</w:t>
            </w:r>
            <w:r w:rsidR="00012429" w:rsidRPr="00012429">
              <w:rPr>
                <w:rFonts w:ascii="Tahoma" w:hAnsi="Tahoma" w:cs="Tahoma"/>
                <w:color w:val="1F497D" w:themeColor="text2"/>
                <w:sz w:val="32"/>
                <w:szCs w:val="32"/>
              </w:rPr>
              <w:t xml:space="preserve"> </w:t>
            </w:r>
            <w:r w:rsidR="00012429" w:rsidRPr="00012429">
              <w:rPr>
                <w:rFonts w:ascii="Tahoma" w:hAnsi="Tahoma" w:cs="Tahoma"/>
                <w:color w:val="365F91" w:themeColor="accent1" w:themeShade="BF"/>
                <w:sz w:val="32"/>
                <w:szCs w:val="32"/>
              </w:rPr>
              <w:t>for the Integrated Palliative and End of Life Care Service</w:t>
            </w:r>
          </w:p>
        </w:tc>
      </w:tr>
      <w:tr w:rsidR="00575693" w:rsidTr="00575693">
        <w:tc>
          <w:tcPr>
            <w:tcW w:w="2802" w:type="dxa"/>
          </w:tcPr>
          <w:p w:rsidR="00575693" w:rsidRDefault="00575693" w:rsidP="00575693">
            <w:pPr>
              <w:spacing w:before="120" w:after="120"/>
              <w:rPr>
                <w:b/>
                <w:color w:val="1F497D" w:themeColor="text2"/>
                <w:sz w:val="40"/>
                <w:szCs w:val="40"/>
              </w:rPr>
            </w:pPr>
            <w:r>
              <w:rPr>
                <w:b/>
                <w:color w:val="1F497D" w:themeColor="text2"/>
                <w:sz w:val="36"/>
                <w:szCs w:val="36"/>
              </w:rPr>
              <w:t>REPORTS TO:</w:t>
            </w:r>
          </w:p>
        </w:tc>
        <w:tc>
          <w:tcPr>
            <w:tcW w:w="7052" w:type="dxa"/>
          </w:tcPr>
          <w:p w:rsidR="00575693" w:rsidRPr="00281B80" w:rsidRDefault="003924B2" w:rsidP="00281B80">
            <w:pPr>
              <w:spacing w:before="120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Senior Sister</w:t>
            </w:r>
            <w:r w:rsidR="00012429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/ Senior Nurse/ Palliative Care Clinical Nurse Specialist (PCCNS)</w:t>
            </w:r>
          </w:p>
        </w:tc>
      </w:tr>
      <w:tr w:rsidR="00575693" w:rsidTr="00575693">
        <w:tc>
          <w:tcPr>
            <w:tcW w:w="2802" w:type="dxa"/>
          </w:tcPr>
          <w:p w:rsidR="00575693" w:rsidRDefault="00575693" w:rsidP="00575693">
            <w:pPr>
              <w:spacing w:before="120" w:after="120"/>
              <w:rPr>
                <w:b/>
                <w:color w:val="1F497D" w:themeColor="text2"/>
                <w:sz w:val="40"/>
                <w:szCs w:val="40"/>
              </w:rPr>
            </w:pPr>
            <w:r>
              <w:rPr>
                <w:b/>
                <w:color w:val="1F497D" w:themeColor="text2"/>
                <w:sz w:val="36"/>
                <w:szCs w:val="36"/>
              </w:rPr>
              <w:t>PAY BAND:</w:t>
            </w:r>
          </w:p>
        </w:tc>
        <w:tc>
          <w:tcPr>
            <w:tcW w:w="7052" w:type="dxa"/>
          </w:tcPr>
          <w:p w:rsidR="00575693" w:rsidRPr="00281B80" w:rsidRDefault="003924B2" w:rsidP="00281B80">
            <w:pPr>
              <w:spacing w:before="120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Band 5</w:t>
            </w:r>
          </w:p>
        </w:tc>
      </w:tr>
      <w:tr w:rsidR="00575693" w:rsidTr="00575693">
        <w:tc>
          <w:tcPr>
            <w:tcW w:w="2802" w:type="dxa"/>
          </w:tcPr>
          <w:p w:rsidR="00575693" w:rsidRDefault="00575693" w:rsidP="00575693">
            <w:pPr>
              <w:spacing w:before="120" w:after="120"/>
              <w:rPr>
                <w:b/>
                <w:color w:val="1F497D" w:themeColor="text2"/>
                <w:sz w:val="40"/>
                <w:szCs w:val="40"/>
              </w:rPr>
            </w:pPr>
            <w:r>
              <w:rPr>
                <w:b/>
                <w:color w:val="1F497D" w:themeColor="text2"/>
                <w:sz w:val="36"/>
                <w:szCs w:val="36"/>
              </w:rPr>
              <w:t>LOCATION:</w:t>
            </w:r>
          </w:p>
        </w:tc>
        <w:tc>
          <w:tcPr>
            <w:tcW w:w="7052" w:type="dxa"/>
          </w:tcPr>
          <w:p w:rsidR="00575693" w:rsidRPr="00281B80" w:rsidRDefault="00012429" w:rsidP="00A34B44">
            <w:pPr>
              <w:spacing w:before="120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Hospice Isle of Man and C</w:t>
            </w:r>
            <w:r w:rsidR="00A34B44">
              <w:rPr>
                <w:rFonts w:ascii="Tahoma" w:hAnsi="Tahoma" w:cs="Tahoma"/>
                <w:color w:val="000000" w:themeColor="text1"/>
                <w:sz w:val="24"/>
                <w:szCs w:val="24"/>
              </w:rPr>
              <w:t>ommunity</w:t>
            </w:r>
          </w:p>
        </w:tc>
      </w:tr>
    </w:tbl>
    <w:p w:rsidR="00044FB3" w:rsidRPr="00044FB3" w:rsidRDefault="00044FB3" w:rsidP="00044FB3">
      <w:pPr>
        <w:rPr>
          <w:rFonts w:ascii="Tahoma" w:hAnsi="Tahoma" w:cs="Tahoma"/>
          <w:color w:val="000000" w:themeColor="text1"/>
          <w:sz w:val="24"/>
          <w:szCs w:val="24"/>
        </w:rPr>
      </w:pPr>
    </w:p>
    <w:p w:rsidR="00575693" w:rsidRPr="00874316" w:rsidRDefault="00575693" w:rsidP="00044FB3">
      <w:pPr>
        <w:rPr>
          <w:b/>
          <w:color w:val="1F497D" w:themeColor="text2"/>
          <w:sz w:val="36"/>
          <w:szCs w:val="36"/>
        </w:rPr>
      </w:pPr>
      <w:r w:rsidRPr="00874316">
        <w:rPr>
          <w:b/>
          <w:color w:val="1F497D" w:themeColor="text2"/>
          <w:sz w:val="36"/>
          <w:szCs w:val="36"/>
        </w:rPr>
        <w:t>PURPOSE OF ROLE:</w:t>
      </w:r>
      <w:r w:rsidR="00A53EC8" w:rsidRPr="00874316">
        <w:rPr>
          <w:b/>
          <w:color w:val="1F497D" w:themeColor="text2"/>
          <w:sz w:val="36"/>
          <w:szCs w:val="36"/>
        </w:rPr>
        <w:t xml:space="preserve"> </w:t>
      </w:r>
    </w:p>
    <w:p w:rsidR="00A12AE9" w:rsidRPr="00874316" w:rsidRDefault="00A12AE9" w:rsidP="00A12AE9">
      <w:pPr>
        <w:rPr>
          <w:rFonts w:ascii="Times" w:eastAsia="Times New Roman" w:hAnsi="Times" w:cs="Times New Roman"/>
          <w:sz w:val="20"/>
          <w:szCs w:val="20"/>
        </w:rPr>
      </w:pPr>
      <w:r w:rsidRPr="00874316">
        <w:rPr>
          <w:rFonts w:ascii="Tahoma" w:eastAsia="Times New Roman" w:hAnsi="Tahoma" w:cs="Tahoma"/>
          <w:lang w:eastAsia="en-GB"/>
        </w:rPr>
        <w:t xml:space="preserve">To provide </w:t>
      </w:r>
      <w:r w:rsidRPr="00874316">
        <w:rPr>
          <w:rFonts w:ascii="Tahoma" w:hAnsi="Tahoma" w:cs="Tahoma"/>
          <w:color w:val="000000" w:themeColor="text1"/>
        </w:rPr>
        <w:t xml:space="preserve">current, evidence-based </w:t>
      </w:r>
      <w:r w:rsidRPr="00874316">
        <w:rPr>
          <w:rFonts w:ascii="Tahoma" w:eastAsia="Times New Roman" w:hAnsi="Tahoma" w:cs="Tahoma"/>
          <w:lang w:eastAsia="en-GB"/>
        </w:rPr>
        <w:t>palliative care and support for patients and those who matter to them across all clinical settings (this includes within Hospice and in the community setting; including nursing and residential homes, therefore elements of this role will include lone working)</w:t>
      </w:r>
      <w:r w:rsidRPr="00874316">
        <w:rPr>
          <w:rFonts w:ascii="Times" w:eastAsia="Times New Roman" w:hAnsi="Times" w:cs="Times New Roman"/>
          <w:sz w:val="20"/>
          <w:szCs w:val="20"/>
        </w:rPr>
        <w:t xml:space="preserve"> </w:t>
      </w:r>
    </w:p>
    <w:p w:rsidR="00575693" w:rsidRPr="00874316" w:rsidRDefault="00A12AE9" w:rsidP="00044FB3">
      <w:pPr>
        <w:rPr>
          <w:rFonts w:ascii="Tahoma" w:hAnsi="Tahoma" w:cs="Tahoma"/>
          <w:color w:val="000000" w:themeColor="text1"/>
        </w:rPr>
      </w:pPr>
      <w:r w:rsidRPr="00874316">
        <w:rPr>
          <w:rFonts w:ascii="Tahoma" w:hAnsi="Tahoma" w:cs="Tahoma"/>
          <w:color w:val="000000" w:themeColor="text1"/>
        </w:rPr>
        <w:t>T</w:t>
      </w:r>
      <w:r w:rsidR="00BE0DB2" w:rsidRPr="00874316">
        <w:rPr>
          <w:rFonts w:ascii="Tahoma" w:hAnsi="Tahoma" w:cs="Tahoma"/>
          <w:color w:val="000000" w:themeColor="text1"/>
        </w:rPr>
        <w:t xml:space="preserve">o </w:t>
      </w:r>
      <w:r w:rsidR="00377A09" w:rsidRPr="00874316">
        <w:rPr>
          <w:rFonts w:ascii="Tahoma" w:hAnsi="Tahoma" w:cs="Tahoma"/>
          <w:color w:val="000000" w:themeColor="text1"/>
        </w:rPr>
        <w:t>work with the multi-dis</w:t>
      </w:r>
      <w:r w:rsidR="00000E96" w:rsidRPr="00874316">
        <w:rPr>
          <w:rFonts w:ascii="Tahoma" w:hAnsi="Tahoma" w:cs="Tahoma"/>
          <w:color w:val="000000" w:themeColor="text1"/>
        </w:rPr>
        <w:t>ciplinary team</w:t>
      </w:r>
      <w:r w:rsidR="00EB4A9D" w:rsidRPr="00874316">
        <w:rPr>
          <w:rFonts w:ascii="Tahoma" w:hAnsi="Tahoma" w:cs="Tahoma"/>
          <w:color w:val="000000" w:themeColor="text1"/>
        </w:rPr>
        <w:t xml:space="preserve"> (MDT)</w:t>
      </w:r>
      <w:r w:rsidR="00000E96" w:rsidRPr="00874316">
        <w:rPr>
          <w:rFonts w:ascii="Tahoma" w:hAnsi="Tahoma" w:cs="Tahoma"/>
          <w:color w:val="000000" w:themeColor="text1"/>
        </w:rPr>
        <w:t xml:space="preserve"> and other</w:t>
      </w:r>
      <w:r w:rsidR="00377A09" w:rsidRPr="00874316">
        <w:rPr>
          <w:rFonts w:ascii="Tahoma" w:hAnsi="Tahoma" w:cs="Tahoma"/>
          <w:color w:val="000000" w:themeColor="text1"/>
        </w:rPr>
        <w:t xml:space="preserve"> </w:t>
      </w:r>
      <w:r w:rsidR="00BE0DB2" w:rsidRPr="00874316">
        <w:rPr>
          <w:rFonts w:ascii="Tahoma" w:hAnsi="Tahoma" w:cs="Tahoma"/>
          <w:color w:val="000000" w:themeColor="text1"/>
        </w:rPr>
        <w:t xml:space="preserve">tertiary </w:t>
      </w:r>
      <w:r w:rsidR="00377A09" w:rsidRPr="00874316">
        <w:rPr>
          <w:rFonts w:ascii="Tahoma" w:hAnsi="Tahoma" w:cs="Tahoma"/>
          <w:color w:val="000000" w:themeColor="text1"/>
        </w:rPr>
        <w:t>services to provide high quality holistic care.</w:t>
      </w:r>
    </w:p>
    <w:p w:rsidR="00044FB3" w:rsidRPr="00874316" w:rsidRDefault="00044FB3" w:rsidP="00044FB3">
      <w:pPr>
        <w:rPr>
          <w:b/>
          <w:color w:val="1F497D" w:themeColor="text2"/>
          <w:sz w:val="36"/>
          <w:szCs w:val="36"/>
        </w:rPr>
      </w:pPr>
      <w:r w:rsidRPr="00874316">
        <w:rPr>
          <w:b/>
          <w:color w:val="1F497D" w:themeColor="text2"/>
          <w:sz w:val="36"/>
          <w:szCs w:val="36"/>
        </w:rPr>
        <w:t>KEY DUTIES</w:t>
      </w:r>
      <w:r w:rsidR="00987AF5" w:rsidRPr="00874316">
        <w:rPr>
          <w:b/>
          <w:color w:val="1F497D" w:themeColor="text2"/>
          <w:sz w:val="36"/>
          <w:szCs w:val="36"/>
        </w:rPr>
        <w:t xml:space="preserve"> – </w:t>
      </w:r>
      <w:r w:rsidR="00EB4A9D" w:rsidRPr="00874316">
        <w:rPr>
          <w:b/>
          <w:color w:val="1F497D" w:themeColor="text2"/>
          <w:sz w:val="36"/>
          <w:szCs w:val="36"/>
        </w:rPr>
        <w:t>To:</w:t>
      </w:r>
    </w:p>
    <w:p w:rsidR="00BE0DB2" w:rsidRPr="00874316" w:rsidRDefault="00EB4A9D" w:rsidP="00184982">
      <w:pPr>
        <w:pStyle w:val="ListParagraph"/>
        <w:numPr>
          <w:ilvl w:val="0"/>
          <w:numId w:val="2"/>
        </w:numPr>
        <w:spacing w:after="0"/>
        <w:ind w:left="426" w:hanging="426"/>
        <w:rPr>
          <w:rFonts w:ascii="Tahoma" w:hAnsi="Tahoma" w:cs="Tahoma"/>
          <w:color w:val="000000" w:themeColor="text1"/>
        </w:rPr>
      </w:pPr>
      <w:r w:rsidRPr="00874316">
        <w:rPr>
          <w:rFonts w:ascii="Tahoma" w:hAnsi="Tahoma" w:cs="Tahoma"/>
          <w:color w:val="000000" w:themeColor="text1"/>
        </w:rPr>
        <w:t>A</w:t>
      </w:r>
      <w:r w:rsidR="00BE0DB2" w:rsidRPr="00874316">
        <w:rPr>
          <w:rFonts w:ascii="Tahoma" w:hAnsi="Tahoma" w:cs="Tahoma"/>
          <w:color w:val="000000" w:themeColor="text1"/>
        </w:rPr>
        <w:t xml:space="preserve">ssess, plan, implement and evaluate </w:t>
      </w:r>
      <w:r w:rsidR="00AF3CDE" w:rsidRPr="00874316">
        <w:rPr>
          <w:rFonts w:ascii="Tahoma" w:hAnsi="Tahoma" w:cs="Tahoma"/>
          <w:color w:val="000000" w:themeColor="text1"/>
        </w:rPr>
        <w:t xml:space="preserve">the effectiveness of </w:t>
      </w:r>
      <w:r w:rsidR="00BE0DB2" w:rsidRPr="00874316">
        <w:rPr>
          <w:rFonts w:ascii="Tahoma" w:hAnsi="Tahoma" w:cs="Tahoma"/>
          <w:color w:val="000000" w:themeColor="text1"/>
        </w:rPr>
        <w:t xml:space="preserve">patient </w:t>
      </w:r>
      <w:r w:rsidR="00AF3CDE" w:rsidRPr="00874316">
        <w:rPr>
          <w:rFonts w:ascii="Tahoma" w:hAnsi="Tahoma" w:cs="Tahoma"/>
          <w:color w:val="000000" w:themeColor="text1"/>
        </w:rPr>
        <w:t>care</w:t>
      </w:r>
      <w:r w:rsidR="00BE0DB2" w:rsidRPr="00874316">
        <w:rPr>
          <w:rFonts w:ascii="Tahoma" w:hAnsi="Tahoma" w:cs="Tahoma"/>
          <w:color w:val="000000" w:themeColor="text1"/>
        </w:rPr>
        <w:t xml:space="preserve"> in the Hospice and community setting.</w:t>
      </w:r>
      <w:r w:rsidR="00AF3CDE" w:rsidRPr="00874316">
        <w:rPr>
          <w:rFonts w:ascii="Tahoma" w:hAnsi="Tahoma" w:cs="Tahoma"/>
          <w:color w:val="000000" w:themeColor="text1"/>
        </w:rPr>
        <w:t xml:space="preserve"> </w:t>
      </w:r>
    </w:p>
    <w:p w:rsidR="00EB4A9D" w:rsidRPr="00874316" w:rsidRDefault="00EB4A9D" w:rsidP="00184982">
      <w:pPr>
        <w:pStyle w:val="ListParagraph"/>
        <w:spacing w:after="0"/>
        <w:ind w:left="426"/>
        <w:rPr>
          <w:rFonts w:ascii="Tahoma" w:hAnsi="Tahoma" w:cs="Tahoma"/>
          <w:color w:val="000000" w:themeColor="text1"/>
        </w:rPr>
      </w:pPr>
    </w:p>
    <w:p w:rsidR="00EB4A9D" w:rsidRPr="00874316" w:rsidRDefault="00EB4A9D" w:rsidP="00184982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Tahoma" w:hAnsi="Tahoma" w:cs="Tahoma"/>
          <w:color w:val="000000" w:themeColor="text1"/>
        </w:rPr>
      </w:pPr>
      <w:r w:rsidRPr="00874316">
        <w:rPr>
          <w:rFonts w:ascii="Tahoma" w:hAnsi="Tahoma" w:cs="Tahoma"/>
          <w:color w:val="000000" w:themeColor="text1"/>
        </w:rPr>
        <w:t>D</w:t>
      </w:r>
      <w:r w:rsidR="00BE0DB2" w:rsidRPr="00874316">
        <w:rPr>
          <w:rFonts w:ascii="Tahoma" w:hAnsi="Tahoma" w:cs="Tahoma"/>
          <w:color w:val="000000" w:themeColor="text1"/>
        </w:rPr>
        <w:t xml:space="preserve">evelop, </w:t>
      </w:r>
      <w:r w:rsidR="00591D7F" w:rsidRPr="00874316">
        <w:rPr>
          <w:rFonts w:ascii="Tahoma" w:hAnsi="Tahoma" w:cs="Tahoma"/>
          <w:color w:val="000000" w:themeColor="text1"/>
        </w:rPr>
        <w:t>update and monitor</w:t>
      </w:r>
      <w:r w:rsidR="00BE0DB2" w:rsidRPr="00874316">
        <w:rPr>
          <w:rFonts w:ascii="Tahoma" w:hAnsi="Tahoma" w:cs="Tahoma"/>
          <w:color w:val="000000" w:themeColor="text1"/>
        </w:rPr>
        <w:t xml:space="preserve"> individualised care plans ensuring they are patient centred and support the individual identified patient needs.</w:t>
      </w:r>
    </w:p>
    <w:p w:rsidR="00EB4A9D" w:rsidRPr="00874316" w:rsidRDefault="00EB4A9D" w:rsidP="00184982">
      <w:pPr>
        <w:spacing w:after="0" w:line="240" w:lineRule="auto"/>
        <w:rPr>
          <w:rFonts w:ascii="Tahoma" w:hAnsi="Tahoma" w:cs="Tahoma"/>
          <w:color w:val="000000" w:themeColor="text1"/>
        </w:rPr>
      </w:pPr>
    </w:p>
    <w:p w:rsidR="00EB4A9D" w:rsidRPr="00874316" w:rsidRDefault="00BE0DB2" w:rsidP="00184982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Tahoma" w:hAnsi="Tahoma" w:cs="Tahoma"/>
          <w:color w:val="000000" w:themeColor="text1"/>
        </w:rPr>
      </w:pPr>
      <w:r w:rsidRPr="00874316">
        <w:rPr>
          <w:rFonts w:ascii="Tahoma" w:eastAsia="Times New Roman" w:hAnsi="Tahoma" w:cs="Tahoma"/>
        </w:rPr>
        <w:t>Ensure a holistic approach that is sensitive and responsive to the patients ever changing needs</w:t>
      </w:r>
      <w:r w:rsidRPr="00874316">
        <w:rPr>
          <w:rFonts w:ascii="Times" w:eastAsia="Times New Roman" w:hAnsi="Times" w:cs="Times New Roman"/>
          <w:sz w:val="20"/>
          <w:szCs w:val="20"/>
        </w:rPr>
        <w:t xml:space="preserve">. </w:t>
      </w:r>
    </w:p>
    <w:p w:rsidR="00EB4A9D" w:rsidRPr="00874316" w:rsidRDefault="00EB4A9D" w:rsidP="00184982">
      <w:pPr>
        <w:spacing w:after="0" w:line="240" w:lineRule="auto"/>
        <w:rPr>
          <w:rFonts w:ascii="Tahoma" w:hAnsi="Tahoma" w:cs="Tahoma"/>
          <w:color w:val="000000" w:themeColor="text1"/>
        </w:rPr>
      </w:pPr>
    </w:p>
    <w:p w:rsidR="0091221B" w:rsidRPr="00874316" w:rsidRDefault="00EB4A9D" w:rsidP="00184982">
      <w:pPr>
        <w:pStyle w:val="ListParagraph"/>
        <w:numPr>
          <w:ilvl w:val="0"/>
          <w:numId w:val="2"/>
        </w:numPr>
        <w:spacing w:after="0"/>
        <w:ind w:left="426" w:hanging="426"/>
        <w:rPr>
          <w:rFonts w:ascii="Tahoma" w:hAnsi="Tahoma" w:cs="Tahoma"/>
          <w:color w:val="000000" w:themeColor="text1"/>
        </w:rPr>
      </w:pPr>
      <w:r w:rsidRPr="00874316">
        <w:rPr>
          <w:rFonts w:ascii="Tahoma" w:eastAsia="Times New Roman" w:hAnsi="Tahoma" w:cs="Tahoma"/>
        </w:rPr>
        <w:t>M</w:t>
      </w:r>
      <w:r w:rsidR="00BE0DB2" w:rsidRPr="00874316">
        <w:rPr>
          <w:rFonts w:ascii="Tahoma" w:eastAsia="Times New Roman" w:hAnsi="Tahoma" w:cs="Tahoma"/>
        </w:rPr>
        <w:t xml:space="preserve">aintain a respectful non-judgemental and caring attitude ensuring </w:t>
      </w:r>
      <w:r w:rsidRPr="00874316">
        <w:rPr>
          <w:rFonts w:ascii="Tahoma" w:eastAsia="Times New Roman" w:hAnsi="Tahoma" w:cs="Tahoma"/>
        </w:rPr>
        <w:t xml:space="preserve">the Hospice Isle of Man </w:t>
      </w:r>
      <w:r w:rsidR="00BE0DB2" w:rsidRPr="00874316">
        <w:rPr>
          <w:rFonts w:ascii="Tahoma" w:eastAsia="Times New Roman" w:hAnsi="Tahoma" w:cs="Tahoma"/>
        </w:rPr>
        <w:t>vision and philosophy of care is integral to the care delivered and role undertaken.</w:t>
      </w:r>
    </w:p>
    <w:p w:rsidR="00EB4A9D" w:rsidRPr="00874316" w:rsidRDefault="00EB4A9D" w:rsidP="00184982">
      <w:pPr>
        <w:spacing w:after="0"/>
        <w:rPr>
          <w:rFonts w:ascii="Tahoma" w:hAnsi="Tahoma" w:cs="Tahoma"/>
          <w:color w:val="000000" w:themeColor="text1"/>
        </w:rPr>
      </w:pPr>
    </w:p>
    <w:p w:rsidR="00EB4A9D" w:rsidRPr="00874316" w:rsidRDefault="00887E18" w:rsidP="00184982">
      <w:pPr>
        <w:pStyle w:val="ListParagraph"/>
        <w:numPr>
          <w:ilvl w:val="0"/>
          <w:numId w:val="2"/>
        </w:numPr>
        <w:spacing w:after="0" w:line="240" w:lineRule="auto"/>
        <w:ind w:left="425" w:hanging="425"/>
        <w:rPr>
          <w:rFonts w:ascii="Tahoma" w:hAnsi="Tahoma" w:cs="Tahoma"/>
          <w:color w:val="000000" w:themeColor="text1"/>
        </w:rPr>
      </w:pPr>
      <w:r w:rsidRPr="00874316">
        <w:rPr>
          <w:rFonts w:ascii="Tahoma" w:hAnsi="Tahoma" w:cs="Tahoma"/>
          <w:color w:val="000000" w:themeColor="text1"/>
        </w:rPr>
        <w:t>Provide support, information and advice to patients and those who matter to them</w:t>
      </w:r>
      <w:r w:rsidR="00A53EC8" w:rsidRPr="00874316">
        <w:rPr>
          <w:rFonts w:eastAsia="Times New Roman" w:cs="Times New Roman"/>
        </w:rPr>
        <w:t xml:space="preserve"> </w:t>
      </w:r>
    </w:p>
    <w:p w:rsidR="00EB4A9D" w:rsidRPr="00874316" w:rsidRDefault="00EB4A9D" w:rsidP="00184982">
      <w:pPr>
        <w:spacing w:after="0" w:line="240" w:lineRule="auto"/>
        <w:rPr>
          <w:rFonts w:ascii="Tahoma" w:hAnsi="Tahoma" w:cs="Tahoma"/>
          <w:color w:val="000000" w:themeColor="text1"/>
        </w:rPr>
      </w:pPr>
    </w:p>
    <w:p w:rsidR="00887E18" w:rsidRPr="00874316" w:rsidRDefault="00BE0DB2" w:rsidP="00184982">
      <w:pPr>
        <w:pStyle w:val="ListParagraph"/>
        <w:numPr>
          <w:ilvl w:val="0"/>
          <w:numId w:val="2"/>
        </w:numPr>
        <w:spacing w:after="0"/>
        <w:ind w:left="426" w:hanging="426"/>
        <w:rPr>
          <w:rFonts w:ascii="Tahoma" w:hAnsi="Tahoma" w:cs="Tahoma"/>
          <w:color w:val="000000" w:themeColor="text1"/>
        </w:rPr>
      </w:pPr>
      <w:r w:rsidRPr="00874316">
        <w:rPr>
          <w:rFonts w:ascii="Tahoma" w:hAnsi="Tahoma" w:cs="Tahoma"/>
          <w:color w:val="000000" w:themeColor="text1"/>
        </w:rPr>
        <w:t>Have knowledge of common symptoms and anticipate changes.</w:t>
      </w:r>
    </w:p>
    <w:p w:rsidR="00980D3E" w:rsidRPr="00874316" w:rsidRDefault="00980D3E" w:rsidP="00184982">
      <w:pPr>
        <w:pStyle w:val="ListParagraph"/>
        <w:spacing w:after="0" w:line="240" w:lineRule="auto"/>
        <w:rPr>
          <w:rFonts w:ascii="Tahoma" w:hAnsi="Tahoma" w:cs="Tahoma"/>
          <w:color w:val="000000" w:themeColor="text1"/>
        </w:rPr>
      </w:pPr>
    </w:p>
    <w:p w:rsidR="00936524" w:rsidRPr="00874316" w:rsidRDefault="00980D3E" w:rsidP="00184982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Tahoma" w:hAnsi="Tahoma" w:cs="Tahoma"/>
          <w:color w:val="000000" w:themeColor="text1"/>
        </w:rPr>
      </w:pPr>
      <w:r w:rsidRPr="00874316">
        <w:rPr>
          <w:rFonts w:ascii="Tahoma" w:hAnsi="Tahoma" w:cs="Tahoma"/>
          <w:color w:val="000000" w:themeColor="text1"/>
        </w:rPr>
        <w:t>Deal with difficult situations where patients and those who ma</w:t>
      </w:r>
      <w:r w:rsidR="00227B24" w:rsidRPr="00874316">
        <w:rPr>
          <w:rFonts w:ascii="Tahoma" w:hAnsi="Tahoma" w:cs="Tahoma"/>
          <w:color w:val="000000" w:themeColor="text1"/>
        </w:rPr>
        <w:t>tter to them may be distressed.</w:t>
      </w:r>
    </w:p>
    <w:p w:rsidR="00936524" w:rsidRPr="00874316" w:rsidRDefault="00936524" w:rsidP="00184982">
      <w:pPr>
        <w:spacing w:after="0" w:line="240" w:lineRule="auto"/>
        <w:rPr>
          <w:rFonts w:ascii="Tahoma" w:hAnsi="Tahoma" w:cs="Tahoma"/>
          <w:color w:val="000000" w:themeColor="text1"/>
        </w:rPr>
      </w:pPr>
      <w:r w:rsidRPr="00874316">
        <w:t xml:space="preserve"> </w:t>
      </w:r>
    </w:p>
    <w:p w:rsidR="00936524" w:rsidRPr="00874316" w:rsidRDefault="00936524" w:rsidP="00184982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Tahoma" w:hAnsi="Tahoma" w:cs="Tahoma"/>
          <w:color w:val="000000" w:themeColor="text1"/>
        </w:rPr>
      </w:pPr>
      <w:r w:rsidRPr="00874316">
        <w:rPr>
          <w:rFonts w:ascii="Tahoma" w:hAnsi="Tahoma" w:cs="Tahoma"/>
          <w:color w:val="000000" w:themeColor="text1"/>
        </w:rPr>
        <w:t>Communicate highly sensitive information, ensuring patients and those important to them are adequately supported.</w:t>
      </w:r>
    </w:p>
    <w:p w:rsidR="00936524" w:rsidRPr="00874316" w:rsidRDefault="00936524" w:rsidP="00184982">
      <w:pPr>
        <w:pStyle w:val="ListParagraph"/>
        <w:spacing w:after="0" w:line="240" w:lineRule="auto"/>
        <w:ind w:left="426"/>
        <w:rPr>
          <w:rFonts w:ascii="Tahoma" w:hAnsi="Tahoma" w:cs="Tahoma"/>
          <w:color w:val="000000" w:themeColor="text1"/>
        </w:rPr>
      </w:pPr>
    </w:p>
    <w:p w:rsidR="00980D3E" w:rsidRPr="00874316" w:rsidRDefault="00936524" w:rsidP="00184982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Tahoma" w:hAnsi="Tahoma" w:cs="Tahoma"/>
          <w:color w:val="000000" w:themeColor="text1"/>
        </w:rPr>
      </w:pPr>
      <w:r w:rsidRPr="00874316">
        <w:rPr>
          <w:rFonts w:ascii="Tahoma" w:hAnsi="Tahoma" w:cs="Tahoma"/>
          <w:color w:val="000000" w:themeColor="text1"/>
        </w:rPr>
        <w:t>Ensure privacy, dignity and confidentiality for patients and those important to them in line with Hospice Isle of Man policies and procedures</w:t>
      </w:r>
    </w:p>
    <w:p w:rsidR="00936524" w:rsidRPr="00874316" w:rsidRDefault="00936524" w:rsidP="00184982">
      <w:pPr>
        <w:pStyle w:val="ListParagraph"/>
        <w:spacing w:after="0" w:line="240" w:lineRule="auto"/>
        <w:ind w:left="426"/>
        <w:rPr>
          <w:rFonts w:ascii="Tahoma" w:hAnsi="Tahoma" w:cs="Tahoma"/>
          <w:color w:val="000000" w:themeColor="text1"/>
        </w:rPr>
      </w:pPr>
    </w:p>
    <w:p w:rsidR="00980D3E" w:rsidRPr="00874316" w:rsidRDefault="00980D3E" w:rsidP="00184982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Tahoma" w:hAnsi="Tahoma" w:cs="Tahoma"/>
          <w:color w:val="000000" w:themeColor="text1"/>
        </w:rPr>
      </w:pPr>
      <w:r w:rsidRPr="00874316">
        <w:rPr>
          <w:rFonts w:ascii="Tahoma" w:hAnsi="Tahoma" w:cs="Tahoma"/>
          <w:color w:val="000000" w:themeColor="text1"/>
        </w:rPr>
        <w:t>Responsible for the safe administration of medicines and the storage of medicines in accordance with the standards identified in the Hospice Drug Administration Policy and Standard Operating Procedures</w:t>
      </w:r>
    </w:p>
    <w:p w:rsidR="00980D3E" w:rsidRPr="00874316" w:rsidRDefault="00980D3E" w:rsidP="00936524">
      <w:pPr>
        <w:pStyle w:val="ListParagraph"/>
        <w:spacing w:after="0" w:line="360" w:lineRule="auto"/>
        <w:rPr>
          <w:rFonts w:ascii="Tahoma" w:hAnsi="Tahoma" w:cs="Tahoma"/>
          <w:color w:val="000000" w:themeColor="text1"/>
        </w:rPr>
      </w:pPr>
    </w:p>
    <w:p w:rsidR="00936524" w:rsidRPr="00874316" w:rsidRDefault="00980D3E" w:rsidP="00936524">
      <w:pPr>
        <w:pStyle w:val="ListParagraph"/>
        <w:numPr>
          <w:ilvl w:val="0"/>
          <w:numId w:val="2"/>
        </w:numPr>
        <w:spacing w:after="0"/>
        <w:ind w:left="426" w:hanging="426"/>
        <w:rPr>
          <w:rFonts w:ascii="Tahoma" w:hAnsi="Tahoma" w:cs="Tahoma"/>
          <w:color w:val="000000" w:themeColor="text1"/>
        </w:rPr>
      </w:pPr>
      <w:r w:rsidRPr="00874316">
        <w:rPr>
          <w:rFonts w:ascii="Tahoma" w:hAnsi="Tahoma" w:cs="Tahoma"/>
          <w:color w:val="000000" w:themeColor="text1"/>
        </w:rPr>
        <w:t>Ensure the maintenance and safety of all equipment used in clinical areas</w:t>
      </w:r>
    </w:p>
    <w:p w:rsidR="00936524" w:rsidRPr="00874316" w:rsidRDefault="00936524" w:rsidP="00936524">
      <w:pPr>
        <w:spacing w:after="0"/>
        <w:rPr>
          <w:rFonts w:ascii="Tahoma" w:hAnsi="Tahoma" w:cs="Tahoma"/>
          <w:color w:val="000000" w:themeColor="text1"/>
        </w:rPr>
      </w:pPr>
    </w:p>
    <w:p w:rsidR="00936524" w:rsidRPr="00874316" w:rsidRDefault="00936524" w:rsidP="00936524">
      <w:pPr>
        <w:pStyle w:val="ListParagraph"/>
        <w:numPr>
          <w:ilvl w:val="0"/>
          <w:numId w:val="2"/>
        </w:numPr>
        <w:spacing w:after="0"/>
        <w:ind w:left="426" w:hanging="426"/>
        <w:rPr>
          <w:rFonts w:ascii="Tahoma" w:hAnsi="Tahoma" w:cs="Tahoma"/>
          <w:color w:val="000000" w:themeColor="text1"/>
        </w:rPr>
      </w:pPr>
      <w:r w:rsidRPr="00874316">
        <w:rPr>
          <w:rFonts w:ascii="Tahoma" w:hAnsi="Tahoma" w:cs="Tahoma"/>
          <w:color w:val="000000" w:themeColor="text1"/>
        </w:rPr>
        <w:t>Ensure training and guidance has been given prior to operating a new piece of equipment</w:t>
      </w:r>
    </w:p>
    <w:p w:rsidR="00887E18" w:rsidRPr="00874316" w:rsidRDefault="00887E18" w:rsidP="00980D3E">
      <w:pPr>
        <w:pStyle w:val="ListParagraph"/>
        <w:spacing w:after="120" w:line="240" w:lineRule="auto"/>
        <w:rPr>
          <w:rFonts w:ascii="Tahoma" w:hAnsi="Tahoma" w:cs="Tahoma"/>
          <w:color w:val="000000" w:themeColor="text1"/>
        </w:rPr>
      </w:pPr>
    </w:p>
    <w:p w:rsidR="00887E18" w:rsidRPr="00874316" w:rsidRDefault="00887E18" w:rsidP="00D6120F">
      <w:pPr>
        <w:pStyle w:val="ListParagraph"/>
        <w:numPr>
          <w:ilvl w:val="0"/>
          <w:numId w:val="2"/>
        </w:numPr>
        <w:ind w:left="426" w:hanging="426"/>
        <w:rPr>
          <w:rFonts w:ascii="Tahoma" w:hAnsi="Tahoma" w:cs="Tahoma"/>
          <w:color w:val="000000" w:themeColor="text1"/>
        </w:rPr>
      </w:pPr>
      <w:r w:rsidRPr="00874316">
        <w:rPr>
          <w:rFonts w:ascii="Tahoma" w:hAnsi="Tahoma" w:cs="Tahoma"/>
          <w:color w:val="000000" w:themeColor="text1"/>
        </w:rPr>
        <w:t xml:space="preserve">Liaise </w:t>
      </w:r>
      <w:r w:rsidR="00A12AE9" w:rsidRPr="00874316">
        <w:rPr>
          <w:rFonts w:ascii="Tahoma" w:hAnsi="Tahoma" w:cs="Tahoma"/>
          <w:color w:val="000000" w:themeColor="text1"/>
        </w:rPr>
        <w:t xml:space="preserve">effectively </w:t>
      </w:r>
      <w:r w:rsidRPr="00874316">
        <w:rPr>
          <w:rFonts w:ascii="Tahoma" w:hAnsi="Tahoma" w:cs="Tahoma"/>
          <w:color w:val="000000" w:themeColor="text1"/>
        </w:rPr>
        <w:t>with the primary health care team and other professionals /services involved in the care of the patient and those who matter to them</w:t>
      </w:r>
      <w:r w:rsidR="00AF3CDE" w:rsidRPr="00874316">
        <w:rPr>
          <w:rFonts w:ascii="Tahoma" w:hAnsi="Tahoma" w:cs="Tahoma"/>
          <w:color w:val="000000" w:themeColor="text1"/>
        </w:rPr>
        <w:t xml:space="preserve"> to facilitate continuity of care</w:t>
      </w:r>
    </w:p>
    <w:p w:rsidR="00377A09" w:rsidRPr="00874316" w:rsidRDefault="00377A09" w:rsidP="00980D3E">
      <w:pPr>
        <w:pStyle w:val="ListParagraph"/>
        <w:spacing w:after="120" w:line="240" w:lineRule="auto"/>
        <w:ind w:left="426"/>
        <w:rPr>
          <w:rFonts w:ascii="Tahoma" w:hAnsi="Tahoma" w:cs="Tahoma"/>
          <w:color w:val="000000" w:themeColor="text1"/>
        </w:rPr>
      </w:pPr>
    </w:p>
    <w:p w:rsidR="00936524" w:rsidRPr="00874316" w:rsidRDefault="0057093E" w:rsidP="00936524">
      <w:pPr>
        <w:pStyle w:val="ListParagraph"/>
        <w:numPr>
          <w:ilvl w:val="0"/>
          <w:numId w:val="2"/>
        </w:numPr>
        <w:spacing w:after="0"/>
        <w:ind w:left="426" w:hanging="426"/>
        <w:rPr>
          <w:rFonts w:ascii="Tahoma" w:hAnsi="Tahoma" w:cs="Tahoma"/>
          <w:color w:val="000000" w:themeColor="text1"/>
        </w:rPr>
      </w:pPr>
      <w:r w:rsidRPr="00874316">
        <w:rPr>
          <w:rFonts w:ascii="Tahoma" w:hAnsi="Tahoma" w:cs="Tahoma"/>
          <w:color w:val="000000" w:themeColor="text1"/>
        </w:rPr>
        <w:t xml:space="preserve">Deputise, in the absence of the Senior Sister or </w:t>
      </w:r>
      <w:r w:rsidR="00936524" w:rsidRPr="00874316">
        <w:rPr>
          <w:rFonts w:ascii="Tahoma" w:hAnsi="Tahoma" w:cs="Tahoma"/>
          <w:color w:val="000000" w:themeColor="text1"/>
        </w:rPr>
        <w:t xml:space="preserve">Senior staff </w:t>
      </w:r>
      <w:r w:rsidR="00184982" w:rsidRPr="00874316">
        <w:rPr>
          <w:rFonts w:ascii="Tahoma" w:hAnsi="Tahoma" w:cs="Tahoma"/>
          <w:color w:val="000000" w:themeColor="text1"/>
        </w:rPr>
        <w:t>and refer to the role and responsibilities of the nurse in charge</w:t>
      </w:r>
    </w:p>
    <w:p w:rsidR="00936524" w:rsidRPr="00874316" w:rsidRDefault="00936524" w:rsidP="00936524">
      <w:pPr>
        <w:spacing w:after="0"/>
        <w:rPr>
          <w:rFonts w:ascii="Tahoma" w:hAnsi="Tahoma" w:cs="Tahoma"/>
          <w:color w:val="000000" w:themeColor="text1"/>
        </w:rPr>
      </w:pPr>
    </w:p>
    <w:p w:rsidR="00EB4A9D" w:rsidRPr="00874316" w:rsidRDefault="00184982" w:rsidP="00936524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Tahoma" w:hAnsi="Tahoma" w:cs="Tahoma"/>
          <w:color w:val="000000" w:themeColor="text1"/>
        </w:rPr>
      </w:pPr>
      <w:r w:rsidRPr="00874316">
        <w:rPr>
          <w:rFonts w:ascii="Tahoma" w:hAnsi="Tahoma" w:cs="Tahoma"/>
          <w:color w:val="000000" w:themeColor="text1"/>
        </w:rPr>
        <w:t xml:space="preserve">Plan, organise </w:t>
      </w:r>
      <w:r w:rsidR="00EB4A9D" w:rsidRPr="00874316">
        <w:rPr>
          <w:rFonts w:ascii="Tahoma" w:eastAsia="Times New Roman" w:hAnsi="Tahoma" w:cs="Tahoma"/>
        </w:rPr>
        <w:t>the coordination and smooth running of a shift ensuring it is well organised and staff and patients are safe.</w:t>
      </w:r>
    </w:p>
    <w:p w:rsidR="00377A09" w:rsidRPr="00874316" w:rsidRDefault="00377A09" w:rsidP="00936524">
      <w:pPr>
        <w:pStyle w:val="ListParagraph"/>
        <w:spacing w:after="0" w:line="240" w:lineRule="auto"/>
        <w:rPr>
          <w:rFonts w:ascii="Tahoma" w:hAnsi="Tahoma" w:cs="Tahoma"/>
          <w:color w:val="000000" w:themeColor="text1"/>
        </w:rPr>
      </w:pPr>
    </w:p>
    <w:p w:rsidR="00184982" w:rsidRPr="00874316" w:rsidRDefault="00184982" w:rsidP="00184982">
      <w:pPr>
        <w:pStyle w:val="ListParagraph"/>
        <w:numPr>
          <w:ilvl w:val="0"/>
          <w:numId w:val="2"/>
        </w:numPr>
        <w:spacing w:line="480" w:lineRule="auto"/>
        <w:ind w:left="426" w:hanging="426"/>
        <w:rPr>
          <w:rFonts w:ascii="Tahoma" w:hAnsi="Tahoma" w:cs="Tahoma"/>
          <w:color w:val="000000" w:themeColor="text1"/>
        </w:rPr>
      </w:pPr>
      <w:r w:rsidRPr="00874316">
        <w:rPr>
          <w:rFonts w:ascii="Tahoma" w:hAnsi="Tahoma" w:cs="Tahoma"/>
          <w:color w:val="000000" w:themeColor="text1"/>
        </w:rPr>
        <w:t>Maintain effective time management to workload</w:t>
      </w:r>
    </w:p>
    <w:p w:rsidR="00184982" w:rsidRPr="00874316" w:rsidRDefault="00184982" w:rsidP="00184982">
      <w:pPr>
        <w:pStyle w:val="ListParagraph"/>
        <w:numPr>
          <w:ilvl w:val="0"/>
          <w:numId w:val="2"/>
        </w:numPr>
        <w:spacing w:line="240" w:lineRule="auto"/>
        <w:ind w:left="426" w:hanging="426"/>
        <w:rPr>
          <w:rFonts w:ascii="Tahoma" w:hAnsi="Tahoma" w:cs="Tahoma"/>
          <w:color w:val="000000" w:themeColor="text1"/>
        </w:rPr>
      </w:pPr>
      <w:r w:rsidRPr="00874316">
        <w:rPr>
          <w:rFonts w:ascii="Tahoma" w:hAnsi="Tahoma" w:cs="Tahoma"/>
          <w:color w:val="000000" w:themeColor="text1"/>
        </w:rPr>
        <w:t xml:space="preserve">Give a verbal report on all patients to staff when handing over at shift changes using the SBAR communication tool </w:t>
      </w:r>
    </w:p>
    <w:p w:rsidR="00184982" w:rsidRPr="00874316" w:rsidRDefault="00184982" w:rsidP="00184982">
      <w:pPr>
        <w:pStyle w:val="ListParagraph"/>
        <w:spacing w:line="240" w:lineRule="auto"/>
        <w:ind w:left="426"/>
        <w:rPr>
          <w:rFonts w:ascii="Tahoma" w:hAnsi="Tahoma" w:cs="Tahoma"/>
          <w:color w:val="000000" w:themeColor="text1"/>
        </w:rPr>
      </w:pPr>
    </w:p>
    <w:p w:rsidR="00377A09" w:rsidRPr="00874316" w:rsidRDefault="00377A09" w:rsidP="00184982">
      <w:pPr>
        <w:pStyle w:val="ListParagraph"/>
        <w:numPr>
          <w:ilvl w:val="0"/>
          <w:numId w:val="2"/>
        </w:numPr>
        <w:spacing w:line="240" w:lineRule="auto"/>
        <w:ind w:left="426" w:hanging="426"/>
        <w:rPr>
          <w:rFonts w:ascii="Tahoma" w:hAnsi="Tahoma" w:cs="Tahoma"/>
          <w:color w:val="000000" w:themeColor="text1"/>
        </w:rPr>
      </w:pPr>
      <w:r w:rsidRPr="00874316">
        <w:rPr>
          <w:rFonts w:ascii="Tahoma" w:hAnsi="Tahoma" w:cs="Tahoma"/>
          <w:color w:val="000000" w:themeColor="text1"/>
        </w:rPr>
        <w:t xml:space="preserve">Contribute to the multidisciplinary discussion </w:t>
      </w:r>
      <w:r w:rsidR="00000E96" w:rsidRPr="00874316">
        <w:rPr>
          <w:rFonts w:ascii="Tahoma" w:hAnsi="Tahoma" w:cs="Tahoma"/>
          <w:color w:val="000000" w:themeColor="text1"/>
        </w:rPr>
        <w:t xml:space="preserve">in the weekly </w:t>
      </w:r>
      <w:r w:rsidR="00A12AE9" w:rsidRPr="00874316">
        <w:rPr>
          <w:rFonts w:ascii="Tahoma" w:hAnsi="Tahoma" w:cs="Tahoma"/>
          <w:color w:val="000000" w:themeColor="text1"/>
        </w:rPr>
        <w:t xml:space="preserve">MDT meeting providing </w:t>
      </w:r>
      <w:r w:rsidR="005442E6" w:rsidRPr="00874316">
        <w:rPr>
          <w:rFonts w:ascii="Tahoma" w:hAnsi="Tahoma" w:cs="Tahoma"/>
          <w:color w:val="000000" w:themeColor="text1"/>
        </w:rPr>
        <w:t>holistic information on patients and those who matter to them</w:t>
      </w:r>
      <w:r w:rsidR="00184982" w:rsidRPr="00874316">
        <w:rPr>
          <w:rFonts w:ascii="Tahoma" w:hAnsi="Tahoma" w:cs="Tahoma"/>
          <w:color w:val="000000" w:themeColor="text1"/>
        </w:rPr>
        <w:t xml:space="preserve"> using the SBAR communication tool</w:t>
      </w:r>
    </w:p>
    <w:p w:rsidR="001775CF" w:rsidRPr="00874316" w:rsidRDefault="001775CF" w:rsidP="00980D3E">
      <w:pPr>
        <w:pStyle w:val="ListParagraph"/>
        <w:spacing w:after="120" w:line="240" w:lineRule="auto"/>
        <w:rPr>
          <w:rFonts w:ascii="Tahoma" w:hAnsi="Tahoma" w:cs="Tahoma"/>
          <w:color w:val="000000" w:themeColor="text1"/>
        </w:rPr>
      </w:pPr>
    </w:p>
    <w:p w:rsidR="001D51DE" w:rsidRPr="00874316" w:rsidRDefault="001775CF" w:rsidP="00184982">
      <w:pPr>
        <w:pStyle w:val="ListParagraph"/>
        <w:numPr>
          <w:ilvl w:val="0"/>
          <w:numId w:val="2"/>
        </w:numPr>
        <w:ind w:left="426" w:hanging="426"/>
        <w:rPr>
          <w:rFonts w:ascii="Tahoma" w:hAnsi="Tahoma" w:cs="Tahoma"/>
          <w:color w:val="000000" w:themeColor="text1"/>
        </w:rPr>
      </w:pPr>
      <w:r w:rsidRPr="00874316">
        <w:rPr>
          <w:rFonts w:ascii="Tahoma" w:hAnsi="Tahoma" w:cs="Tahoma"/>
          <w:color w:val="000000" w:themeColor="text1"/>
        </w:rPr>
        <w:t>Manage own workload and that of junior and untrained staff to ensure the needs of the patient are always met</w:t>
      </w:r>
    </w:p>
    <w:p w:rsidR="001775CF" w:rsidRPr="00874316" w:rsidRDefault="001775CF" w:rsidP="00980D3E">
      <w:pPr>
        <w:pStyle w:val="ListParagraph"/>
        <w:spacing w:line="240" w:lineRule="auto"/>
        <w:rPr>
          <w:rFonts w:ascii="Tahoma" w:hAnsi="Tahoma" w:cs="Tahoma"/>
          <w:color w:val="000000" w:themeColor="text1"/>
        </w:rPr>
      </w:pPr>
    </w:p>
    <w:p w:rsidR="001775CF" w:rsidRPr="00874316" w:rsidRDefault="001775CF" w:rsidP="00D6120F">
      <w:pPr>
        <w:pStyle w:val="ListParagraph"/>
        <w:numPr>
          <w:ilvl w:val="0"/>
          <w:numId w:val="2"/>
        </w:numPr>
        <w:ind w:left="426" w:hanging="426"/>
        <w:rPr>
          <w:rFonts w:ascii="Tahoma" w:hAnsi="Tahoma" w:cs="Tahoma"/>
          <w:color w:val="000000" w:themeColor="text1"/>
        </w:rPr>
      </w:pPr>
      <w:r w:rsidRPr="00874316">
        <w:rPr>
          <w:rFonts w:ascii="Tahoma" w:hAnsi="Tahoma" w:cs="Tahoma"/>
          <w:color w:val="000000" w:themeColor="text1"/>
        </w:rPr>
        <w:t>Undertake transfer and discharge planning, including co-ordinating care with other services outside of the Hospice</w:t>
      </w:r>
    </w:p>
    <w:p w:rsidR="00EB5084" w:rsidRPr="00874316" w:rsidRDefault="00EB5084" w:rsidP="00980D3E">
      <w:pPr>
        <w:pStyle w:val="ListParagraph"/>
        <w:spacing w:after="120" w:line="240" w:lineRule="auto"/>
        <w:rPr>
          <w:rFonts w:ascii="Tahoma" w:hAnsi="Tahoma" w:cs="Tahoma"/>
          <w:color w:val="000000" w:themeColor="text1"/>
        </w:rPr>
      </w:pPr>
    </w:p>
    <w:p w:rsidR="00A12AE9" w:rsidRPr="00874316" w:rsidRDefault="00EB5084" w:rsidP="00184982">
      <w:pPr>
        <w:pStyle w:val="ListParagraph"/>
        <w:numPr>
          <w:ilvl w:val="0"/>
          <w:numId w:val="2"/>
        </w:numPr>
        <w:spacing w:line="360" w:lineRule="auto"/>
        <w:ind w:left="426" w:hanging="426"/>
        <w:rPr>
          <w:rFonts w:ascii="Tahoma" w:hAnsi="Tahoma" w:cs="Tahoma"/>
          <w:color w:val="000000" w:themeColor="text1"/>
        </w:rPr>
      </w:pPr>
      <w:r w:rsidRPr="00874316">
        <w:rPr>
          <w:rFonts w:ascii="Tahoma" w:hAnsi="Tahoma" w:cs="Tahoma"/>
          <w:color w:val="000000" w:themeColor="text1"/>
        </w:rPr>
        <w:t>Keep accurate records using EMIS in relation to patient</w:t>
      </w:r>
      <w:r w:rsidR="00A12AE9" w:rsidRPr="00874316">
        <w:rPr>
          <w:rFonts w:ascii="Tahoma" w:hAnsi="Tahoma" w:cs="Tahoma"/>
          <w:color w:val="000000" w:themeColor="text1"/>
        </w:rPr>
        <w:t xml:space="preserve"> care</w:t>
      </w:r>
    </w:p>
    <w:p w:rsidR="00A12AE9" w:rsidRPr="00874316" w:rsidRDefault="00A12AE9" w:rsidP="00184982">
      <w:pPr>
        <w:pStyle w:val="ListParagraph"/>
        <w:numPr>
          <w:ilvl w:val="0"/>
          <w:numId w:val="2"/>
        </w:numPr>
        <w:spacing w:line="360" w:lineRule="auto"/>
        <w:ind w:left="426" w:hanging="426"/>
        <w:rPr>
          <w:rFonts w:ascii="Tahoma" w:hAnsi="Tahoma" w:cs="Tahoma"/>
          <w:color w:val="000000" w:themeColor="text1"/>
        </w:rPr>
      </w:pPr>
      <w:r w:rsidRPr="00874316">
        <w:rPr>
          <w:rFonts w:ascii="Tahoma" w:hAnsi="Tahoma" w:cs="Tahoma"/>
          <w:color w:val="000000" w:themeColor="text1"/>
        </w:rPr>
        <w:t>To seek guidance from senior staff when necessary</w:t>
      </w:r>
    </w:p>
    <w:p w:rsidR="00EB5084" w:rsidRPr="00874316" w:rsidRDefault="00EB5084" w:rsidP="00980D3E">
      <w:pPr>
        <w:pStyle w:val="ListParagraph"/>
        <w:spacing w:after="120" w:line="240" w:lineRule="auto"/>
        <w:rPr>
          <w:rFonts w:ascii="Tahoma" w:hAnsi="Tahoma" w:cs="Tahoma"/>
          <w:color w:val="000000" w:themeColor="text1"/>
        </w:rPr>
      </w:pPr>
    </w:p>
    <w:p w:rsidR="00D6120F" w:rsidRPr="00874316" w:rsidRDefault="00AF3CDE" w:rsidP="00D6120F">
      <w:pPr>
        <w:pStyle w:val="ListParagraph"/>
        <w:numPr>
          <w:ilvl w:val="0"/>
          <w:numId w:val="2"/>
        </w:numPr>
        <w:ind w:left="426" w:hanging="426"/>
        <w:rPr>
          <w:rFonts w:ascii="Tahoma" w:hAnsi="Tahoma" w:cs="Tahoma"/>
          <w:color w:val="000000" w:themeColor="text1"/>
        </w:rPr>
      </w:pPr>
      <w:r w:rsidRPr="00874316">
        <w:rPr>
          <w:rFonts w:ascii="Tahoma" w:hAnsi="Tahoma" w:cs="Tahoma"/>
          <w:color w:val="000000" w:themeColor="text1"/>
        </w:rPr>
        <w:t>S</w:t>
      </w:r>
      <w:r w:rsidR="00D6120F" w:rsidRPr="00874316">
        <w:rPr>
          <w:rFonts w:ascii="Tahoma" w:hAnsi="Tahoma" w:cs="Tahoma"/>
          <w:color w:val="000000" w:themeColor="text1"/>
        </w:rPr>
        <w:t>upervise junior registered nurses</w:t>
      </w:r>
      <w:r w:rsidRPr="00874316">
        <w:rPr>
          <w:rFonts w:ascii="Tahoma" w:hAnsi="Tahoma" w:cs="Tahoma"/>
          <w:color w:val="000000" w:themeColor="text1"/>
        </w:rPr>
        <w:t xml:space="preserve">, </w:t>
      </w:r>
      <w:r w:rsidR="00D6120F" w:rsidRPr="00874316">
        <w:rPr>
          <w:rFonts w:ascii="Tahoma" w:hAnsi="Tahoma" w:cs="Tahoma"/>
          <w:color w:val="000000" w:themeColor="text1"/>
        </w:rPr>
        <w:t xml:space="preserve">students </w:t>
      </w:r>
      <w:r w:rsidRPr="00874316">
        <w:rPr>
          <w:rFonts w:ascii="Tahoma" w:hAnsi="Tahoma" w:cs="Tahoma"/>
          <w:color w:val="000000" w:themeColor="text1"/>
        </w:rPr>
        <w:t xml:space="preserve"> and </w:t>
      </w:r>
      <w:r w:rsidR="00D6120F" w:rsidRPr="00874316">
        <w:rPr>
          <w:rFonts w:ascii="Tahoma" w:hAnsi="Tahoma" w:cs="Tahoma"/>
          <w:color w:val="000000" w:themeColor="text1"/>
        </w:rPr>
        <w:t>untrained staff</w:t>
      </w:r>
      <w:r w:rsidR="00887E18" w:rsidRPr="00874316">
        <w:rPr>
          <w:rFonts w:ascii="Tahoma" w:hAnsi="Tahoma" w:cs="Tahoma"/>
          <w:color w:val="000000" w:themeColor="text1"/>
        </w:rPr>
        <w:t xml:space="preserve">, including volunteers </w:t>
      </w:r>
      <w:r w:rsidRPr="00874316">
        <w:rPr>
          <w:rFonts w:ascii="Tahoma" w:hAnsi="Tahoma" w:cs="Tahoma"/>
          <w:color w:val="000000" w:themeColor="text1"/>
        </w:rPr>
        <w:t xml:space="preserve">who are providing patient care </w:t>
      </w:r>
      <w:r w:rsidR="0057093E" w:rsidRPr="00874316">
        <w:rPr>
          <w:rFonts w:ascii="Tahoma" w:hAnsi="Tahoma" w:cs="Tahoma"/>
          <w:color w:val="000000" w:themeColor="text1"/>
        </w:rPr>
        <w:t>within the Hospice</w:t>
      </w:r>
    </w:p>
    <w:p w:rsidR="00887E18" w:rsidRPr="00874316" w:rsidRDefault="00887E18" w:rsidP="00980D3E">
      <w:pPr>
        <w:pStyle w:val="ListParagraph"/>
        <w:spacing w:after="120" w:line="240" w:lineRule="auto"/>
        <w:rPr>
          <w:rFonts w:ascii="Tahoma" w:hAnsi="Tahoma" w:cs="Tahoma"/>
          <w:color w:val="000000" w:themeColor="text1"/>
        </w:rPr>
      </w:pPr>
    </w:p>
    <w:p w:rsidR="00887E18" w:rsidRPr="00874316" w:rsidRDefault="00887E18" w:rsidP="00D6120F">
      <w:pPr>
        <w:pStyle w:val="ListParagraph"/>
        <w:numPr>
          <w:ilvl w:val="0"/>
          <w:numId w:val="2"/>
        </w:numPr>
        <w:ind w:left="426" w:hanging="426"/>
        <w:rPr>
          <w:rFonts w:ascii="Tahoma" w:hAnsi="Tahoma" w:cs="Tahoma"/>
          <w:color w:val="000000" w:themeColor="text1"/>
        </w:rPr>
      </w:pPr>
      <w:r w:rsidRPr="00874316">
        <w:rPr>
          <w:rFonts w:ascii="Tahoma" w:hAnsi="Tahoma" w:cs="Tahoma"/>
          <w:color w:val="000000" w:themeColor="text1"/>
        </w:rPr>
        <w:t xml:space="preserve">Actively contribute to the provision of a good learning environment by taking the role of mentor/assessor for student nurses and </w:t>
      </w:r>
      <w:r w:rsidR="00A12AE9" w:rsidRPr="00874316">
        <w:rPr>
          <w:rFonts w:ascii="Tahoma" w:hAnsi="Tahoma" w:cs="Tahoma"/>
          <w:color w:val="000000" w:themeColor="text1"/>
        </w:rPr>
        <w:t xml:space="preserve">other </w:t>
      </w:r>
      <w:r w:rsidRPr="00874316">
        <w:rPr>
          <w:rFonts w:ascii="Tahoma" w:hAnsi="Tahoma" w:cs="Tahoma"/>
          <w:color w:val="000000" w:themeColor="text1"/>
        </w:rPr>
        <w:t>team members</w:t>
      </w:r>
    </w:p>
    <w:p w:rsidR="00AF3CDE" w:rsidRPr="00184982" w:rsidRDefault="00AF3CDE" w:rsidP="00987AF5">
      <w:pPr>
        <w:pStyle w:val="ListParagraph"/>
        <w:spacing w:after="120" w:line="240" w:lineRule="auto"/>
        <w:rPr>
          <w:rFonts w:ascii="Tahoma" w:hAnsi="Tahoma" w:cs="Tahoma"/>
          <w:color w:val="000000" w:themeColor="text1"/>
          <w:highlight w:val="yellow"/>
        </w:rPr>
      </w:pPr>
    </w:p>
    <w:p w:rsidR="00AF3CDE" w:rsidRPr="00874316" w:rsidRDefault="00AF3CDE" w:rsidP="00D6120F">
      <w:pPr>
        <w:pStyle w:val="ListParagraph"/>
        <w:numPr>
          <w:ilvl w:val="0"/>
          <w:numId w:val="2"/>
        </w:numPr>
        <w:ind w:left="426" w:hanging="426"/>
        <w:rPr>
          <w:rFonts w:ascii="Tahoma" w:hAnsi="Tahoma" w:cs="Tahoma"/>
          <w:color w:val="000000" w:themeColor="text1"/>
        </w:rPr>
      </w:pPr>
      <w:r w:rsidRPr="00874316">
        <w:rPr>
          <w:rFonts w:ascii="Tahoma" w:hAnsi="Tahoma" w:cs="Tahoma"/>
          <w:color w:val="000000" w:themeColor="text1"/>
        </w:rPr>
        <w:lastRenderedPageBreak/>
        <w:t>Participate in audit and evaluation of clinical practice</w:t>
      </w:r>
      <w:r w:rsidR="00980D3E" w:rsidRPr="00874316">
        <w:rPr>
          <w:rFonts w:ascii="Tahoma" w:hAnsi="Tahoma" w:cs="Tahoma"/>
          <w:color w:val="000000" w:themeColor="text1"/>
        </w:rPr>
        <w:t xml:space="preserve"> and make recommendations for evidence-based change</w:t>
      </w:r>
      <w:r w:rsidRPr="00874316">
        <w:rPr>
          <w:rFonts w:ascii="Tahoma" w:hAnsi="Tahoma" w:cs="Tahoma"/>
          <w:color w:val="000000" w:themeColor="text1"/>
        </w:rPr>
        <w:t xml:space="preserve"> to promote quality </w:t>
      </w:r>
      <w:r w:rsidR="0057093E" w:rsidRPr="00874316">
        <w:rPr>
          <w:rFonts w:ascii="Tahoma" w:hAnsi="Tahoma" w:cs="Tahoma"/>
          <w:color w:val="000000" w:themeColor="text1"/>
        </w:rPr>
        <w:t xml:space="preserve">patient-centred </w:t>
      </w:r>
      <w:r w:rsidRPr="00874316">
        <w:rPr>
          <w:rFonts w:ascii="Tahoma" w:hAnsi="Tahoma" w:cs="Tahoma"/>
          <w:color w:val="000000" w:themeColor="text1"/>
        </w:rPr>
        <w:t>care</w:t>
      </w:r>
    </w:p>
    <w:p w:rsidR="00AF3CDE" w:rsidRPr="00874316" w:rsidRDefault="00AF3CDE" w:rsidP="00987AF5">
      <w:pPr>
        <w:pStyle w:val="ListParagraph"/>
        <w:spacing w:after="120" w:line="240" w:lineRule="auto"/>
        <w:rPr>
          <w:rFonts w:ascii="Tahoma" w:hAnsi="Tahoma" w:cs="Tahoma"/>
          <w:color w:val="000000" w:themeColor="text1"/>
        </w:rPr>
      </w:pPr>
    </w:p>
    <w:p w:rsidR="00AF3CDE" w:rsidRPr="00874316" w:rsidRDefault="00AF3CDE" w:rsidP="00D6120F">
      <w:pPr>
        <w:pStyle w:val="ListParagraph"/>
        <w:numPr>
          <w:ilvl w:val="0"/>
          <w:numId w:val="2"/>
        </w:numPr>
        <w:ind w:left="426" w:hanging="426"/>
        <w:rPr>
          <w:rFonts w:ascii="Tahoma" w:hAnsi="Tahoma" w:cs="Tahoma"/>
          <w:color w:val="000000" w:themeColor="text1"/>
        </w:rPr>
      </w:pPr>
      <w:r w:rsidRPr="00874316">
        <w:rPr>
          <w:rFonts w:ascii="Tahoma" w:hAnsi="Tahoma" w:cs="Tahoma"/>
          <w:color w:val="000000" w:themeColor="text1"/>
        </w:rPr>
        <w:t>Take responsibility for own performance and beha</w:t>
      </w:r>
      <w:r w:rsidR="00980D3E" w:rsidRPr="00874316">
        <w:rPr>
          <w:rFonts w:ascii="Tahoma" w:hAnsi="Tahoma" w:cs="Tahoma"/>
          <w:color w:val="000000" w:themeColor="text1"/>
        </w:rPr>
        <w:t>viours, always demonstrating our</w:t>
      </w:r>
      <w:r w:rsidRPr="00874316">
        <w:rPr>
          <w:rFonts w:ascii="Tahoma" w:hAnsi="Tahoma" w:cs="Tahoma"/>
          <w:color w:val="000000" w:themeColor="text1"/>
        </w:rPr>
        <w:t xml:space="preserve"> Hospice values</w:t>
      </w:r>
    </w:p>
    <w:p w:rsidR="00980D3E" w:rsidRPr="00874316" w:rsidRDefault="00980D3E" w:rsidP="00987AF5">
      <w:pPr>
        <w:pStyle w:val="ListParagraph"/>
        <w:spacing w:after="120" w:line="240" w:lineRule="auto"/>
        <w:rPr>
          <w:rFonts w:ascii="Tahoma" w:hAnsi="Tahoma" w:cs="Tahoma"/>
          <w:color w:val="000000" w:themeColor="text1"/>
        </w:rPr>
      </w:pPr>
    </w:p>
    <w:p w:rsidR="00980D3E" w:rsidRPr="00874316" w:rsidRDefault="00980D3E" w:rsidP="00D6120F">
      <w:pPr>
        <w:pStyle w:val="ListParagraph"/>
        <w:numPr>
          <w:ilvl w:val="0"/>
          <w:numId w:val="2"/>
        </w:numPr>
        <w:ind w:left="426" w:hanging="426"/>
        <w:rPr>
          <w:rFonts w:ascii="Tahoma" w:hAnsi="Tahoma" w:cs="Tahoma"/>
          <w:color w:val="000000" w:themeColor="text1"/>
        </w:rPr>
      </w:pPr>
      <w:r w:rsidRPr="00874316">
        <w:rPr>
          <w:rFonts w:ascii="Tahoma" w:hAnsi="Tahoma" w:cs="Tahoma"/>
          <w:color w:val="000000" w:themeColor="text1"/>
        </w:rPr>
        <w:t>Recognise your personal contribution to change in the organisation</w:t>
      </w:r>
    </w:p>
    <w:p w:rsidR="00D6120F" w:rsidRPr="00874316" w:rsidRDefault="00D6120F" w:rsidP="00987AF5">
      <w:pPr>
        <w:pStyle w:val="ListParagraph"/>
        <w:spacing w:after="120" w:line="240" w:lineRule="auto"/>
        <w:rPr>
          <w:rFonts w:ascii="Tahoma" w:hAnsi="Tahoma" w:cs="Tahoma"/>
          <w:color w:val="000000" w:themeColor="text1"/>
        </w:rPr>
      </w:pPr>
    </w:p>
    <w:p w:rsidR="00D6120F" w:rsidRPr="00874316" w:rsidRDefault="00D6120F" w:rsidP="00D6120F">
      <w:pPr>
        <w:pStyle w:val="ListParagraph"/>
        <w:numPr>
          <w:ilvl w:val="0"/>
          <w:numId w:val="2"/>
        </w:numPr>
        <w:ind w:left="426" w:hanging="426"/>
        <w:rPr>
          <w:rFonts w:ascii="Tahoma" w:hAnsi="Tahoma" w:cs="Tahoma"/>
          <w:color w:val="000000" w:themeColor="text1"/>
        </w:rPr>
      </w:pPr>
      <w:r w:rsidRPr="00874316">
        <w:rPr>
          <w:rFonts w:ascii="Tahoma" w:hAnsi="Tahoma" w:cs="Tahoma"/>
          <w:color w:val="000000" w:themeColor="text1"/>
        </w:rPr>
        <w:t>Promote a positive and professional atmosphere to enable the seamless provision of care</w:t>
      </w:r>
    </w:p>
    <w:p w:rsidR="00000E96" w:rsidRPr="00874316" w:rsidRDefault="00000E96" w:rsidP="00987AF5">
      <w:pPr>
        <w:pStyle w:val="ListParagraph"/>
        <w:spacing w:after="120" w:line="240" w:lineRule="auto"/>
        <w:rPr>
          <w:rFonts w:ascii="Tahoma" w:hAnsi="Tahoma" w:cs="Tahoma"/>
          <w:color w:val="000000" w:themeColor="text1"/>
        </w:rPr>
      </w:pPr>
    </w:p>
    <w:p w:rsidR="00000E96" w:rsidRPr="00874316" w:rsidRDefault="00000E96" w:rsidP="00D6120F">
      <w:pPr>
        <w:pStyle w:val="ListParagraph"/>
        <w:numPr>
          <w:ilvl w:val="0"/>
          <w:numId w:val="2"/>
        </w:numPr>
        <w:ind w:left="426" w:hanging="426"/>
        <w:rPr>
          <w:rFonts w:ascii="Tahoma" w:hAnsi="Tahoma" w:cs="Tahoma"/>
          <w:color w:val="000000" w:themeColor="text1"/>
        </w:rPr>
      </w:pPr>
      <w:r w:rsidRPr="00874316">
        <w:rPr>
          <w:rFonts w:ascii="Tahoma" w:hAnsi="Tahoma" w:cs="Tahoma"/>
          <w:color w:val="000000" w:themeColor="text1"/>
        </w:rPr>
        <w:t xml:space="preserve">Act as a role model to all other members of staff within the </w:t>
      </w:r>
      <w:r w:rsidR="0057093E" w:rsidRPr="00874316">
        <w:rPr>
          <w:rFonts w:ascii="Tahoma" w:hAnsi="Tahoma" w:cs="Tahoma"/>
          <w:color w:val="000000" w:themeColor="text1"/>
        </w:rPr>
        <w:t>clinical</w:t>
      </w:r>
      <w:r w:rsidRPr="00874316">
        <w:rPr>
          <w:rFonts w:ascii="Tahoma" w:hAnsi="Tahoma" w:cs="Tahoma"/>
          <w:color w:val="000000" w:themeColor="text1"/>
        </w:rPr>
        <w:t xml:space="preserve"> team</w:t>
      </w:r>
    </w:p>
    <w:p w:rsidR="007E2791" w:rsidRPr="00CE62B7" w:rsidRDefault="007E2791" w:rsidP="007E2791">
      <w:pPr>
        <w:rPr>
          <w:rFonts w:ascii="Tahoma" w:hAnsi="Tahoma" w:cs="Tahoma"/>
          <w:color w:val="000000" w:themeColor="text1"/>
        </w:rPr>
      </w:pPr>
      <w:r w:rsidRPr="002F1ADF">
        <w:rPr>
          <w:rFonts w:ascii="Tahoma" w:hAnsi="Tahoma" w:cs="Tahoma"/>
          <w:color w:val="1F497D" w:themeColor="text2"/>
        </w:rPr>
        <w:t>This job description is not meant to be exhaustive and you may be asked to carry out other reasonable duties</w:t>
      </w:r>
    </w:p>
    <w:p w:rsidR="00874316" w:rsidRDefault="00874316">
      <w:pPr>
        <w:rPr>
          <w:rFonts w:ascii="Tahoma" w:hAnsi="Tahoma" w:cs="Tahoma"/>
          <w:color w:val="000000" w:themeColor="text1"/>
        </w:rPr>
      </w:pPr>
    </w:p>
    <w:p w:rsidR="0091221B" w:rsidRPr="000C11D2" w:rsidRDefault="000C11D2" w:rsidP="00044FB3">
      <w:pPr>
        <w:rPr>
          <w:b/>
          <w:color w:val="1F497D" w:themeColor="text2"/>
          <w:sz w:val="32"/>
          <w:szCs w:val="32"/>
        </w:rPr>
      </w:pPr>
      <w:r>
        <w:rPr>
          <w:b/>
          <w:color w:val="1F497D" w:themeColor="text2"/>
          <w:sz w:val="44"/>
          <w:szCs w:val="44"/>
        </w:rPr>
        <w:t xml:space="preserve">What We Need You to Have:  </w:t>
      </w:r>
      <w:r>
        <w:rPr>
          <w:b/>
          <w:color w:val="1F497D" w:themeColor="text2"/>
          <w:sz w:val="32"/>
          <w:szCs w:val="32"/>
        </w:rPr>
        <w:t>our Person Specification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7"/>
        <w:gridCol w:w="1559"/>
        <w:gridCol w:w="2658"/>
      </w:tblGrid>
      <w:tr w:rsidR="00965253" w:rsidTr="00965253">
        <w:tc>
          <w:tcPr>
            <w:tcW w:w="5637" w:type="dxa"/>
            <w:shd w:val="clear" w:color="auto" w:fill="DAEEF3" w:themeFill="accent5" w:themeFillTint="33"/>
          </w:tcPr>
          <w:p w:rsidR="00965253" w:rsidRDefault="00965253" w:rsidP="00044FB3">
            <w:pPr>
              <w:rPr>
                <w:b/>
                <w:color w:val="1F497D" w:themeColor="text2"/>
                <w:sz w:val="36"/>
                <w:szCs w:val="36"/>
              </w:rPr>
            </w:pPr>
            <w:r>
              <w:rPr>
                <w:b/>
                <w:color w:val="1F497D" w:themeColor="text2"/>
                <w:sz w:val="36"/>
                <w:szCs w:val="36"/>
              </w:rPr>
              <w:t>Qualifications: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965253" w:rsidRPr="00965253" w:rsidRDefault="00965253" w:rsidP="00965253">
            <w:pPr>
              <w:jc w:val="center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Is it e</w:t>
            </w:r>
            <w:r w:rsidRPr="00965253">
              <w:rPr>
                <w:b/>
                <w:color w:val="1F497D" w:themeColor="text2"/>
              </w:rPr>
              <w:t>ssent</w:t>
            </w:r>
            <w:r>
              <w:rPr>
                <w:b/>
                <w:color w:val="1F497D" w:themeColor="text2"/>
              </w:rPr>
              <w:t>ial or desirable</w:t>
            </w:r>
          </w:p>
        </w:tc>
        <w:tc>
          <w:tcPr>
            <w:tcW w:w="2658" w:type="dxa"/>
            <w:shd w:val="clear" w:color="auto" w:fill="DAEEF3" w:themeFill="accent5" w:themeFillTint="33"/>
          </w:tcPr>
          <w:p w:rsidR="00965253" w:rsidRPr="0091221B" w:rsidRDefault="00965253" w:rsidP="00044FB3">
            <w:pPr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How we will assess</w:t>
            </w:r>
          </w:p>
        </w:tc>
      </w:tr>
      <w:tr w:rsidR="00965253" w:rsidTr="00965253">
        <w:tc>
          <w:tcPr>
            <w:tcW w:w="5637" w:type="dxa"/>
          </w:tcPr>
          <w:p w:rsidR="00965253" w:rsidRPr="00874316" w:rsidRDefault="00000E96" w:rsidP="006D71DB">
            <w:pPr>
              <w:rPr>
                <w:rFonts w:ascii="Tahoma" w:hAnsi="Tahoma" w:cs="Tahoma"/>
                <w:color w:val="000000" w:themeColor="text1"/>
              </w:rPr>
            </w:pPr>
            <w:r w:rsidRPr="00874316">
              <w:rPr>
                <w:rFonts w:ascii="Tahoma" w:hAnsi="Tahoma" w:cs="Tahoma"/>
                <w:color w:val="000000" w:themeColor="text1"/>
              </w:rPr>
              <w:t xml:space="preserve">First level Registered Nurse with </w:t>
            </w:r>
            <w:r w:rsidR="00AB613D" w:rsidRPr="00874316">
              <w:rPr>
                <w:rFonts w:ascii="Tahoma" w:hAnsi="Tahoma" w:cs="Tahoma"/>
                <w:color w:val="000000" w:themeColor="text1"/>
              </w:rPr>
              <w:t>current</w:t>
            </w:r>
            <w:r w:rsidR="006D71DB" w:rsidRPr="00874316">
              <w:rPr>
                <w:rFonts w:ascii="Tahoma" w:hAnsi="Tahoma" w:cs="Tahoma"/>
                <w:color w:val="000000" w:themeColor="text1"/>
              </w:rPr>
              <w:t xml:space="preserve"> </w:t>
            </w:r>
            <w:r w:rsidRPr="00874316">
              <w:rPr>
                <w:rFonts w:ascii="Tahoma" w:hAnsi="Tahoma" w:cs="Tahoma"/>
                <w:color w:val="000000" w:themeColor="text1"/>
              </w:rPr>
              <w:t>NMC registration</w:t>
            </w:r>
          </w:p>
        </w:tc>
        <w:tc>
          <w:tcPr>
            <w:tcW w:w="1559" w:type="dxa"/>
          </w:tcPr>
          <w:p w:rsidR="00965253" w:rsidRPr="00281B80" w:rsidRDefault="00ED6ADC" w:rsidP="00281B80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E</w:t>
            </w:r>
          </w:p>
        </w:tc>
        <w:tc>
          <w:tcPr>
            <w:tcW w:w="2658" w:type="dxa"/>
          </w:tcPr>
          <w:p w:rsidR="00965253" w:rsidRPr="00281B80" w:rsidRDefault="003841AA" w:rsidP="00281B80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A &amp; D</w:t>
            </w:r>
          </w:p>
        </w:tc>
      </w:tr>
      <w:tr w:rsidR="00000E96" w:rsidTr="00965253">
        <w:tc>
          <w:tcPr>
            <w:tcW w:w="5637" w:type="dxa"/>
          </w:tcPr>
          <w:p w:rsidR="00000E96" w:rsidRPr="00874316" w:rsidRDefault="00AB613D" w:rsidP="00AB613D">
            <w:pPr>
              <w:rPr>
                <w:rFonts w:ascii="Tahoma" w:hAnsi="Tahoma" w:cs="Tahoma"/>
                <w:color w:val="000000" w:themeColor="text1"/>
              </w:rPr>
            </w:pPr>
            <w:r w:rsidRPr="00874316">
              <w:rPr>
                <w:rFonts w:ascii="Tahoma" w:hAnsi="Tahoma" w:cs="Tahoma"/>
                <w:color w:val="000000" w:themeColor="text1"/>
              </w:rPr>
              <w:t>Evidence or willingness to undertake education /training in speciality</w:t>
            </w:r>
          </w:p>
        </w:tc>
        <w:tc>
          <w:tcPr>
            <w:tcW w:w="1559" w:type="dxa"/>
          </w:tcPr>
          <w:p w:rsidR="00000E96" w:rsidRPr="00281B80" w:rsidRDefault="0057093E" w:rsidP="00281B80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E</w:t>
            </w:r>
          </w:p>
        </w:tc>
        <w:tc>
          <w:tcPr>
            <w:tcW w:w="2658" w:type="dxa"/>
          </w:tcPr>
          <w:p w:rsidR="00000E96" w:rsidRPr="00281B80" w:rsidRDefault="003841AA" w:rsidP="00281B80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A &amp; I</w:t>
            </w:r>
          </w:p>
        </w:tc>
      </w:tr>
      <w:tr w:rsidR="00965253" w:rsidTr="00965253">
        <w:tc>
          <w:tcPr>
            <w:tcW w:w="5637" w:type="dxa"/>
          </w:tcPr>
          <w:p w:rsidR="00965253" w:rsidRPr="00874316" w:rsidRDefault="00000E96" w:rsidP="003E5150">
            <w:pPr>
              <w:rPr>
                <w:rFonts w:ascii="Tahoma" w:hAnsi="Tahoma" w:cs="Tahoma"/>
                <w:color w:val="000000" w:themeColor="text1"/>
              </w:rPr>
            </w:pPr>
            <w:r w:rsidRPr="00874316">
              <w:rPr>
                <w:rFonts w:ascii="Tahoma" w:hAnsi="Tahoma" w:cs="Tahoma"/>
                <w:color w:val="000000" w:themeColor="text1"/>
              </w:rPr>
              <w:t xml:space="preserve">Qualification in </w:t>
            </w:r>
            <w:r w:rsidR="003E5150" w:rsidRPr="00874316">
              <w:rPr>
                <w:rFonts w:ascii="Tahoma" w:hAnsi="Tahoma" w:cs="Tahoma"/>
                <w:color w:val="000000" w:themeColor="text1"/>
              </w:rPr>
              <w:t>teaching</w:t>
            </w:r>
            <w:r w:rsidRPr="00874316">
              <w:rPr>
                <w:rFonts w:ascii="Tahoma" w:hAnsi="Tahoma" w:cs="Tahoma"/>
                <w:color w:val="000000" w:themeColor="text1"/>
              </w:rPr>
              <w:t xml:space="preserve"> and assessing</w:t>
            </w:r>
            <w:r w:rsidR="003E5150" w:rsidRPr="00874316">
              <w:rPr>
                <w:rFonts w:ascii="Tahoma" w:hAnsi="Tahoma" w:cs="Tahoma"/>
                <w:color w:val="000000" w:themeColor="text1"/>
              </w:rPr>
              <w:t>/mentoring</w:t>
            </w:r>
          </w:p>
        </w:tc>
        <w:tc>
          <w:tcPr>
            <w:tcW w:w="1559" w:type="dxa"/>
          </w:tcPr>
          <w:p w:rsidR="00965253" w:rsidRPr="00281B80" w:rsidRDefault="0057093E" w:rsidP="00281B80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D</w:t>
            </w:r>
          </w:p>
        </w:tc>
        <w:tc>
          <w:tcPr>
            <w:tcW w:w="2658" w:type="dxa"/>
          </w:tcPr>
          <w:p w:rsidR="00965253" w:rsidRPr="00281B80" w:rsidRDefault="003841AA" w:rsidP="00281B80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A &amp; D</w:t>
            </w:r>
          </w:p>
        </w:tc>
      </w:tr>
      <w:tr w:rsidR="00000E96" w:rsidTr="00965253">
        <w:tc>
          <w:tcPr>
            <w:tcW w:w="5637" w:type="dxa"/>
          </w:tcPr>
          <w:p w:rsidR="00AB613D" w:rsidRPr="00874316" w:rsidRDefault="00874316" w:rsidP="00874316">
            <w:pPr>
              <w:rPr>
                <w:rFonts w:ascii="Tahoma" w:hAnsi="Tahoma" w:cs="Tahoma"/>
              </w:rPr>
            </w:pPr>
            <w:proofErr w:type="spellStart"/>
            <w:r w:rsidRPr="00874316">
              <w:rPr>
                <w:rFonts w:ascii="Tahoma" w:hAnsi="Tahoma" w:cs="Tahoma"/>
              </w:rPr>
              <w:t>DipHE</w:t>
            </w:r>
            <w:proofErr w:type="spellEnd"/>
            <w:r w:rsidRPr="00874316">
              <w:rPr>
                <w:rFonts w:ascii="Tahoma" w:hAnsi="Tahoma" w:cs="Tahoma"/>
              </w:rPr>
              <w:t xml:space="preserve"> </w:t>
            </w:r>
            <w:r w:rsidR="001F402E" w:rsidRPr="00874316">
              <w:rPr>
                <w:rFonts w:ascii="Tahoma" w:hAnsi="Tahoma" w:cs="Tahoma"/>
              </w:rPr>
              <w:t xml:space="preserve">or </w:t>
            </w:r>
            <w:r w:rsidR="00227B24" w:rsidRPr="00874316">
              <w:rPr>
                <w:rFonts w:ascii="Tahoma" w:hAnsi="Tahoma" w:cs="Tahoma"/>
              </w:rPr>
              <w:t>equivalent work experience</w:t>
            </w:r>
          </w:p>
        </w:tc>
        <w:tc>
          <w:tcPr>
            <w:tcW w:w="1559" w:type="dxa"/>
          </w:tcPr>
          <w:p w:rsidR="00000E96" w:rsidRPr="00281B80" w:rsidRDefault="00B857A5" w:rsidP="00281B80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D</w:t>
            </w:r>
          </w:p>
        </w:tc>
        <w:tc>
          <w:tcPr>
            <w:tcW w:w="2658" w:type="dxa"/>
          </w:tcPr>
          <w:p w:rsidR="00000E96" w:rsidRPr="00281B80" w:rsidRDefault="00B857A5" w:rsidP="00281B80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A &amp; D</w:t>
            </w:r>
          </w:p>
        </w:tc>
      </w:tr>
      <w:tr w:rsidR="0091221B" w:rsidTr="00954A69">
        <w:tc>
          <w:tcPr>
            <w:tcW w:w="9854" w:type="dxa"/>
            <w:gridSpan w:val="3"/>
            <w:shd w:val="clear" w:color="auto" w:fill="DAEEF3" w:themeFill="accent5" w:themeFillTint="33"/>
          </w:tcPr>
          <w:p w:rsidR="0091221B" w:rsidRDefault="0091221B" w:rsidP="00044FB3">
            <w:pPr>
              <w:rPr>
                <w:b/>
                <w:color w:val="1F497D" w:themeColor="text2"/>
                <w:sz w:val="36"/>
                <w:szCs w:val="36"/>
              </w:rPr>
            </w:pPr>
            <w:r>
              <w:rPr>
                <w:b/>
                <w:color w:val="1F497D" w:themeColor="text2"/>
                <w:sz w:val="36"/>
                <w:szCs w:val="36"/>
              </w:rPr>
              <w:t>Experience:</w:t>
            </w:r>
          </w:p>
        </w:tc>
      </w:tr>
      <w:tr w:rsidR="0073322B" w:rsidTr="00965253">
        <w:tc>
          <w:tcPr>
            <w:tcW w:w="5637" w:type="dxa"/>
          </w:tcPr>
          <w:p w:rsidR="0073322B" w:rsidRDefault="0073322B" w:rsidP="00044FB3">
            <w:pPr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Special interest in Palliative and End of Life Care</w:t>
            </w:r>
          </w:p>
        </w:tc>
        <w:tc>
          <w:tcPr>
            <w:tcW w:w="1559" w:type="dxa"/>
          </w:tcPr>
          <w:p w:rsidR="0073322B" w:rsidRDefault="0073322B" w:rsidP="00281B80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E</w:t>
            </w:r>
          </w:p>
        </w:tc>
        <w:tc>
          <w:tcPr>
            <w:tcW w:w="2658" w:type="dxa"/>
          </w:tcPr>
          <w:p w:rsidR="0073322B" w:rsidRPr="00281B80" w:rsidRDefault="003841AA" w:rsidP="00281B80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A &amp; I</w:t>
            </w:r>
          </w:p>
        </w:tc>
      </w:tr>
      <w:tr w:rsidR="00965253" w:rsidTr="00965253">
        <w:tc>
          <w:tcPr>
            <w:tcW w:w="5637" w:type="dxa"/>
          </w:tcPr>
          <w:p w:rsidR="00965253" w:rsidRPr="00281B80" w:rsidRDefault="00000E96" w:rsidP="001F402E">
            <w:pPr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 xml:space="preserve">Working with patients </w:t>
            </w:r>
            <w:r w:rsidR="001F402E">
              <w:rPr>
                <w:rFonts w:ascii="Tahoma" w:hAnsi="Tahoma" w:cs="Tahoma"/>
                <w:color w:val="000000" w:themeColor="text1"/>
              </w:rPr>
              <w:t xml:space="preserve">with </w:t>
            </w:r>
            <w:r>
              <w:rPr>
                <w:rFonts w:ascii="Tahoma" w:hAnsi="Tahoma" w:cs="Tahoma"/>
                <w:color w:val="000000" w:themeColor="text1"/>
              </w:rPr>
              <w:t>palliative ca</w:t>
            </w:r>
            <w:r w:rsidR="00AB613D">
              <w:rPr>
                <w:rFonts w:ascii="Tahoma" w:hAnsi="Tahoma" w:cs="Tahoma"/>
                <w:color w:val="000000" w:themeColor="text1"/>
              </w:rPr>
              <w:t xml:space="preserve">re </w:t>
            </w:r>
            <w:r w:rsidR="00874316">
              <w:rPr>
                <w:rFonts w:ascii="Tahoma" w:hAnsi="Tahoma" w:cs="Tahoma"/>
                <w:color w:val="000000" w:themeColor="text1"/>
              </w:rPr>
              <w:t>needs</w:t>
            </w:r>
          </w:p>
        </w:tc>
        <w:tc>
          <w:tcPr>
            <w:tcW w:w="1559" w:type="dxa"/>
          </w:tcPr>
          <w:p w:rsidR="00965253" w:rsidRPr="00281B80" w:rsidRDefault="00000E96" w:rsidP="00281B80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D</w:t>
            </w:r>
          </w:p>
        </w:tc>
        <w:tc>
          <w:tcPr>
            <w:tcW w:w="2658" w:type="dxa"/>
          </w:tcPr>
          <w:p w:rsidR="00965253" w:rsidRPr="00281B80" w:rsidRDefault="003841AA" w:rsidP="00281B80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A</w:t>
            </w:r>
          </w:p>
        </w:tc>
      </w:tr>
      <w:tr w:rsidR="00965253" w:rsidTr="00965253">
        <w:tc>
          <w:tcPr>
            <w:tcW w:w="5637" w:type="dxa"/>
          </w:tcPr>
          <w:p w:rsidR="00965253" w:rsidRPr="00281B80" w:rsidRDefault="00AB613D" w:rsidP="00AB613D">
            <w:pPr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 xml:space="preserve">Experience </w:t>
            </w:r>
            <w:r w:rsidR="00000E96">
              <w:rPr>
                <w:rFonts w:ascii="Tahoma" w:hAnsi="Tahoma" w:cs="Tahoma"/>
                <w:color w:val="000000" w:themeColor="text1"/>
              </w:rPr>
              <w:t>of working in a multidisciplinary team</w:t>
            </w:r>
          </w:p>
        </w:tc>
        <w:tc>
          <w:tcPr>
            <w:tcW w:w="1559" w:type="dxa"/>
          </w:tcPr>
          <w:p w:rsidR="00965253" w:rsidRPr="00281B80" w:rsidRDefault="00CA2FF7" w:rsidP="00281B80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E</w:t>
            </w:r>
          </w:p>
        </w:tc>
        <w:tc>
          <w:tcPr>
            <w:tcW w:w="2658" w:type="dxa"/>
          </w:tcPr>
          <w:p w:rsidR="00965253" w:rsidRPr="00281B80" w:rsidRDefault="003841AA" w:rsidP="00281B80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A &amp; I</w:t>
            </w:r>
          </w:p>
        </w:tc>
      </w:tr>
      <w:tr w:rsidR="00965253" w:rsidTr="00965253">
        <w:tc>
          <w:tcPr>
            <w:tcW w:w="5637" w:type="dxa"/>
          </w:tcPr>
          <w:p w:rsidR="00965253" w:rsidRPr="00281B80" w:rsidRDefault="00AB613D" w:rsidP="005F583A">
            <w:pPr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 xml:space="preserve">Experience of </w:t>
            </w:r>
            <w:r w:rsidR="005F583A">
              <w:rPr>
                <w:rFonts w:ascii="Tahoma" w:hAnsi="Tahoma" w:cs="Tahoma"/>
                <w:color w:val="000000" w:themeColor="text1"/>
              </w:rPr>
              <w:t xml:space="preserve">participating in clinical </w:t>
            </w:r>
            <w:r w:rsidR="00000E96">
              <w:rPr>
                <w:rFonts w:ascii="Tahoma" w:hAnsi="Tahoma" w:cs="Tahoma"/>
                <w:color w:val="000000" w:themeColor="text1"/>
              </w:rPr>
              <w:t>audit</w:t>
            </w:r>
          </w:p>
        </w:tc>
        <w:tc>
          <w:tcPr>
            <w:tcW w:w="1559" w:type="dxa"/>
          </w:tcPr>
          <w:p w:rsidR="00965253" w:rsidRPr="00281B80" w:rsidRDefault="00000E96" w:rsidP="00281B80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D</w:t>
            </w:r>
          </w:p>
        </w:tc>
        <w:tc>
          <w:tcPr>
            <w:tcW w:w="2658" w:type="dxa"/>
          </w:tcPr>
          <w:p w:rsidR="00965253" w:rsidRPr="00281B80" w:rsidRDefault="003841AA" w:rsidP="00281B80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A</w:t>
            </w:r>
          </w:p>
        </w:tc>
      </w:tr>
      <w:tr w:rsidR="00965253" w:rsidTr="00965253">
        <w:tc>
          <w:tcPr>
            <w:tcW w:w="5637" w:type="dxa"/>
          </w:tcPr>
          <w:p w:rsidR="00965253" w:rsidRPr="00281B80" w:rsidRDefault="001775CF" w:rsidP="001775CF">
            <w:pPr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Effective supervision of a small team</w:t>
            </w:r>
          </w:p>
        </w:tc>
        <w:tc>
          <w:tcPr>
            <w:tcW w:w="1559" w:type="dxa"/>
          </w:tcPr>
          <w:p w:rsidR="00965253" w:rsidRPr="00281B80" w:rsidRDefault="00CA2FF7" w:rsidP="00281B80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D</w:t>
            </w:r>
          </w:p>
        </w:tc>
        <w:tc>
          <w:tcPr>
            <w:tcW w:w="2658" w:type="dxa"/>
          </w:tcPr>
          <w:p w:rsidR="00965253" w:rsidRPr="00281B80" w:rsidRDefault="003841AA" w:rsidP="00281B80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A &amp; I</w:t>
            </w:r>
          </w:p>
        </w:tc>
      </w:tr>
      <w:tr w:rsidR="0091221B" w:rsidTr="00954A69">
        <w:tc>
          <w:tcPr>
            <w:tcW w:w="9854" w:type="dxa"/>
            <w:gridSpan w:val="3"/>
            <w:shd w:val="clear" w:color="auto" w:fill="DAEEF3" w:themeFill="accent5" w:themeFillTint="33"/>
          </w:tcPr>
          <w:p w:rsidR="0091221B" w:rsidRDefault="0091221B" w:rsidP="00044FB3">
            <w:pPr>
              <w:rPr>
                <w:b/>
                <w:color w:val="1F497D" w:themeColor="text2"/>
                <w:sz w:val="36"/>
                <w:szCs w:val="36"/>
              </w:rPr>
            </w:pPr>
            <w:r>
              <w:rPr>
                <w:b/>
                <w:color w:val="1F497D" w:themeColor="text2"/>
                <w:sz w:val="36"/>
                <w:szCs w:val="36"/>
              </w:rPr>
              <w:t>Skills/Competencies:</w:t>
            </w:r>
          </w:p>
        </w:tc>
      </w:tr>
      <w:tr w:rsidR="003841AA" w:rsidTr="00965253">
        <w:tc>
          <w:tcPr>
            <w:tcW w:w="5637" w:type="dxa"/>
          </w:tcPr>
          <w:p w:rsidR="003841AA" w:rsidRDefault="00AB613D" w:rsidP="00AB613D">
            <w:pPr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 xml:space="preserve">Effective </w:t>
            </w:r>
            <w:r w:rsidR="005F583A">
              <w:rPr>
                <w:rFonts w:ascii="Tahoma" w:hAnsi="Tahoma" w:cs="Tahoma"/>
                <w:color w:val="000000" w:themeColor="text1"/>
              </w:rPr>
              <w:t xml:space="preserve">verbal and written </w:t>
            </w:r>
            <w:r>
              <w:rPr>
                <w:rFonts w:ascii="Tahoma" w:hAnsi="Tahoma" w:cs="Tahoma"/>
                <w:color w:val="000000" w:themeColor="text1"/>
              </w:rPr>
              <w:t>c</w:t>
            </w:r>
            <w:r w:rsidR="003841AA">
              <w:rPr>
                <w:rFonts w:ascii="Tahoma" w:hAnsi="Tahoma" w:cs="Tahoma"/>
                <w:color w:val="000000" w:themeColor="text1"/>
              </w:rPr>
              <w:t xml:space="preserve">ommunication skills </w:t>
            </w:r>
          </w:p>
        </w:tc>
        <w:tc>
          <w:tcPr>
            <w:tcW w:w="1559" w:type="dxa"/>
          </w:tcPr>
          <w:p w:rsidR="003841AA" w:rsidRDefault="003841AA" w:rsidP="00281B80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E</w:t>
            </w:r>
          </w:p>
        </w:tc>
        <w:tc>
          <w:tcPr>
            <w:tcW w:w="2658" w:type="dxa"/>
          </w:tcPr>
          <w:p w:rsidR="003841AA" w:rsidRPr="00281B80" w:rsidRDefault="003841AA" w:rsidP="00281B80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I</w:t>
            </w:r>
          </w:p>
        </w:tc>
      </w:tr>
      <w:tr w:rsidR="005F583A" w:rsidTr="00965253">
        <w:tc>
          <w:tcPr>
            <w:tcW w:w="5637" w:type="dxa"/>
          </w:tcPr>
          <w:p w:rsidR="005F583A" w:rsidRPr="005F583A" w:rsidRDefault="005F583A" w:rsidP="00AB613D">
            <w:pPr>
              <w:rPr>
                <w:rFonts w:ascii="Tahoma" w:hAnsi="Tahoma" w:cs="Tahoma"/>
              </w:rPr>
            </w:pPr>
            <w:r w:rsidRPr="005F583A">
              <w:rPr>
                <w:rFonts w:ascii="Tahoma" w:hAnsi="Tahoma" w:cs="Tahoma"/>
              </w:rPr>
              <w:t>IT experience and ability to in</w:t>
            </w:r>
            <w:r>
              <w:rPr>
                <w:rFonts w:ascii="Tahoma" w:hAnsi="Tahoma" w:cs="Tahoma"/>
              </w:rPr>
              <w:t xml:space="preserve">put into the electronics record </w:t>
            </w:r>
            <w:r w:rsidRPr="005F583A">
              <w:rPr>
                <w:rFonts w:ascii="Tahoma" w:hAnsi="Tahoma" w:cs="Tahoma"/>
              </w:rPr>
              <w:t>system following induction training.</w:t>
            </w:r>
            <w:r>
              <w:rPr>
                <w:rFonts w:ascii="Tahoma" w:hAnsi="Tahoma" w:cs="Tahoma"/>
              </w:rPr>
              <w:t xml:space="preserve"> (EMIS)</w:t>
            </w:r>
          </w:p>
        </w:tc>
        <w:tc>
          <w:tcPr>
            <w:tcW w:w="1559" w:type="dxa"/>
          </w:tcPr>
          <w:p w:rsidR="005F583A" w:rsidRDefault="005F583A" w:rsidP="00281B80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</w:p>
          <w:p w:rsidR="005F583A" w:rsidRDefault="005F583A" w:rsidP="00281B80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E</w:t>
            </w:r>
          </w:p>
        </w:tc>
        <w:tc>
          <w:tcPr>
            <w:tcW w:w="2658" w:type="dxa"/>
          </w:tcPr>
          <w:p w:rsidR="005F583A" w:rsidRDefault="005F583A" w:rsidP="00281B80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</w:p>
          <w:p w:rsidR="005F583A" w:rsidRDefault="005F583A" w:rsidP="00281B80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A&amp;I</w:t>
            </w:r>
          </w:p>
        </w:tc>
      </w:tr>
      <w:tr w:rsidR="00AF3CDE" w:rsidTr="00965253">
        <w:tc>
          <w:tcPr>
            <w:tcW w:w="5637" w:type="dxa"/>
          </w:tcPr>
          <w:p w:rsidR="00AF3CDE" w:rsidRDefault="00AF3CDE" w:rsidP="00AB613D">
            <w:pPr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 xml:space="preserve">Demonstrate </w:t>
            </w:r>
            <w:r w:rsidR="00AB613D">
              <w:rPr>
                <w:rFonts w:ascii="Tahoma" w:hAnsi="Tahoma" w:cs="Tahoma"/>
                <w:color w:val="000000" w:themeColor="text1"/>
              </w:rPr>
              <w:t>an understanding of palliative care</w:t>
            </w:r>
            <w:r>
              <w:rPr>
                <w:rFonts w:ascii="Tahoma" w:hAnsi="Tahoma" w:cs="Tahoma"/>
                <w:color w:val="000000" w:themeColor="text1"/>
              </w:rPr>
              <w:t xml:space="preserve"> </w:t>
            </w:r>
          </w:p>
        </w:tc>
        <w:tc>
          <w:tcPr>
            <w:tcW w:w="1559" w:type="dxa"/>
          </w:tcPr>
          <w:p w:rsidR="00AF3CDE" w:rsidRPr="00281B80" w:rsidRDefault="00CA2FF7" w:rsidP="00281B80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D</w:t>
            </w:r>
          </w:p>
        </w:tc>
        <w:tc>
          <w:tcPr>
            <w:tcW w:w="2658" w:type="dxa"/>
          </w:tcPr>
          <w:p w:rsidR="00AF3CDE" w:rsidRPr="00281B80" w:rsidRDefault="003841AA" w:rsidP="00281B80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A &amp; I</w:t>
            </w:r>
          </w:p>
        </w:tc>
      </w:tr>
      <w:tr w:rsidR="00965253" w:rsidTr="00965253">
        <w:tc>
          <w:tcPr>
            <w:tcW w:w="5637" w:type="dxa"/>
          </w:tcPr>
          <w:p w:rsidR="00965253" w:rsidRPr="00874316" w:rsidRDefault="001775CF" w:rsidP="00044FB3">
            <w:pPr>
              <w:rPr>
                <w:rFonts w:ascii="Tahoma" w:hAnsi="Tahoma" w:cs="Tahoma"/>
                <w:color w:val="000000" w:themeColor="text1"/>
              </w:rPr>
            </w:pPr>
            <w:r w:rsidRPr="00874316">
              <w:rPr>
                <w:rFonts w:ascii="Tahoma" w:hAnsi="Tahoma" w:cs="Tahoma"/>
                <w:color w:val="000000" w:themeColor="text1"/>
              </w:rPr>
              <w:t>Able to delegate tasks clearly and effectively</w:t>
            </w:r>
          </w:p>
        </w:tc>
        <w:tc>
          <w:tcPr>
            <w:tcW w:w="1559" w:type="dxa"/>
          </w:tcPr>
          <w:p w:rsidR="00965253" w:rsidRPr="00874316" w:rsidRDefault="00CA2FF7" w:rsidP="00281B80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 w:rsidRPr="00874316">
              <w:rPr>
                <w:b/>
                <w:color w:val="1F497D" w:themeColor="text2"/>
                <w:sz w:val="24"/>
                <w:szCs w:val="24"/>
              </w:rPr>
              <w:t>E</w:t>
            </w:r>
          </w:p>
        </w:tc>
        <w:tc>
          <w:tcPr>
            <w:tcW w:w="2658" w:type="dxa"/>
          </w:tcPr>
          <w:p w:rsidR="00965253" w:rsidRPr="00281B80" w:rsidRDefault="003841AA" w:rsidP="00281B80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A &amp; I</w:t>
            </w:r>
          </w:p>
        </w:tc>
      </w:tr>
      <w:tr w:rsidR="00965253" w:rsidTr="00965253">
        <w:tc>
          <w:tcPr>
            <w:tcW w:w="5637" w:type="dxa"/>
          </w:tcPr>
          <w:p w:rsidR="00965253" w:rsidRPr="00874316" w:rsidRDefault="0073322B" w:rsidP="00044FB3">
            <w:pPr>
              <w:rPr>
                <w:rFonts w:ascii="Tahoma" w:hAnsi="Tahoma" w:cs="Tahoma"/>
                <w:color w:val="000000" w:themeColor="text1"/>
              </w:rPr>
            </w:pPr>
            <w:r w:rsidRPr="00874316">
              <w:rPr>
                <w:rFonts w:ascii="Tahoma" w:hAnsi="Tahoma" w:cs="Tahoma"/>
                <w:color w:val="000000" w:themeColor="text1"/>
              </w:rPr>
              <w:t>Demonstrable ability to work successfully within a team</w:t>
            </w:r>
          </w:p>
        </w:tc>
        <w:tc>
          <w:tcPr>
            <w:tcW w:w="1559" w:type="dxa"/>
          </w:tcPr>
          <w:p w:rsidR="00965253" w:rsidRPr="00874316" w:rsidRDefault="00CA2FF7" w:rsidP="00281B80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 w:rsidRPr="00874316">
              <w:rPr>
                <w:b/>
                <w:color w:val="1F497D" w:themeColor="text2"/>
                <w:sz w:val="24"/>
                <w:szCs w:val="24"/>
              </w:rPr>
              <w:t>E</w:t>
            </w:r>
          </w:p>
        </w:tc>
        <w:tc>
          <w:tcPr>
            <w:tcW w:w="2658" w:type="dxa"/>
          </w:tcPr>
          <w:p w:rsidR="00965253" w:rsidRPr="00281B80" w:rsidRDefault="003841AA" w:rsidP="00281B80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I</w:t>
            </w:r>
          </w:p>
        </w:tc>
      </w:tr>
      <w:tr w:rsidR="00965253" w:rsidTr="00965253">
        <w:tc>
          <w:tcPr>
            <w:tcW w:w="5637" w:type="dxa"/>
          </w:tcPr>
          <w:p w:rsidR="00965253" w:rsidRPr="00874316" w:rsidRDefault="005F583A" w:rsidP="00044FB3">
            <w:pPr>
              <w:rPr>
                <w:rFonts w:ascii="Tahoma" w:hAnsi="Tahoma" w:cs="Tahoma"/>
                <w:color w:val="000000" w:themeColor="text1"/>
              </w:rPr>
            </w:pPr>
            <w:r w:rsidRPr="00874316">
              <w:rPr>
                <w:rFonts w:ascii="Tahoma" w:hAnsi="Tahoma" w:cs="Tahoma"/>
                <w:color w:val="000000" w:themeColor="text1"/>
              </w:rPr>
              <w:t>Good Organisational Skills</w:t>
            </w:r>
          </w:p>
        </w:tc>
        <w:tc>
          <w:tcPr>
            <w:tcW w:w="1559" w:type="dxa"/>
          </w:tcPr>
          <w:p w:rsidR="00965253" w:rsidRPr="00874316" w:rsidRDefault="00AF3CDE" w:rsidP="00281B80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 w:rsidRPr="00874316">
              <w:rPr>
                <w:b/>
                <w:color w:val="1F497D" w:themeColor="text2"/>
                <w:sz w:val="24"/>
                <w:szCs w:val="24"/>
              </w:rPr>
              <w:t>E</w:t>
            </w:r>
          </w:p>
        </w:tc>
        <w:tc>
          <w:tcPr>
            <w:tcW w:w="2658" w:type="dxa"/>
          </w:tcPr>
          <w:p w:rsidR="00965253" w:rsidRPr="00281B80" w:rsidRDefault="003841AA" w:rsidP="00281B80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I</w:t>
            </w:r>
          </w:p>
        </w:tc>
      </w:tr>
      <w:tr w:rsidR="005F583A" w:rsidTr="00965253">
        <w:tc>
          <w:tcPr>
            <w:tcW w:w="5637" w:type="dxa"/>
          </w:tcPr>
          <w:p w:rsidR="005F583A" w:rsidRPr="00874316" w:rsidRDefault="005F583A" w:rsidP="00044FB3">
            <w:pPr>
              <w:rPr>
                <w:rFonts w:ascii="Tahoma" w:hAnsi="Tahoma" w:cs="Tahoma"/>
              </w:rPr>
            </w:pPr>
            <w:r w:rsidRPr="00874316">
              <w:rPr>
                <w:rFonts w:ascii="Tahoma" w:hAnsi="Tahoma" w:cs="Tahoma"/>
              </w:rPr>
              <w:t>Ability to motivate self and others</w:t>
            </w:r>
          </w:p>
        </w:tc>
        <w:tc>
          <w:tcPr>
            <w:tcW w:w="1559" w:type="dxa"/>
          </w:tcPr>
          <w:p w:rsidR="005F583A" w:rsidRPr="00874316" w:rsidRDefault="005F583A" w:rsidP="00281B80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 w:rsidRPr="00874316">
              <w:rPr>
                <w:b/>
                <w:color w:val="1F497D" w:themeColor="text2"/>
                <w:sz w:val="24"/>
                <w:szCs w:val="24"/>
              </w:rPr>
              <w:t>E</w:t>
            </w:r>
          </w:p>
        </w:tc>
        <w:tc>
          <w:tcPr>
            <w:tcW w:w="2658" w:type="dxa"/>
          </w:tcPr>
          <w:p w:rsidR="005F583A" w:rsidRDefault="005F583A" w:rsidP="00281B80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I</w:t>
            </w:r>
          </w:p>
        </w:tc>
      </w:tr>
      <w:tr w:rsidR="005F583A" w:rsidTr="00965253">
        <w:tc>
          <w:tcPr>
            <w:tcW w:w="5637" w:type="dxa"/>
          </w:tcPr>
          <w:p w:rsidR="005F583A" w:rsidRPr="00874316" w:rsidRDefault="005F583A" w:rsidP="00044FB3">
            <w:pPr>
              <w:rPr>
                <w:rFonts w:ascii="Tahoma" w:hAnsi="Tahoma" w:cs="Tahoma"/>
              </w:rPr>
            </w:pPr>
            <w:r w:rsidRPr="00874316">
              <w:rPr>
                <w:rFonts w:ascii="Tahoma" w:hAnsi="Tahoma" w:cs="Tahoma"/>
              </w:rPr>
              <w:t>Ability to work autonomously and as part of a team</w:t>
            </w:r>
          </w:p>
        </w:tc>
        <w:tc>
          <w:tcPr>
            <w:tcW w:w="1559" w:type="dxa"/>
          </w:tcPr>
          <w:p w:rsidR="005F583A" w:rsidRPr="00874316" w:rsidRDefault="005F583A" w:rsidP="00281B80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 w:rsidRPr="00874316">
              <w:rPr>
                <w:b/>
                <w:color w:val="1F497D" w:themeColor="text2"/>
                <w:sz w:val="24"/>
                <w:szCs w:val="24"/>
              </w:rPr>
              <w:t>E</w:t>
            </w:r>
          </w:p>
        </w:tc>
        <w:tc>
          <w:tcPr>
            <w:tcW w:w="2658" w:type="dxa"/>
          </w:tcPr>
          <w:p w:rsidR="005F583A" w:rsidRDefault="005F583A" w:rsidP="00281B80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I</w:t>
            </w:r>
          </w:p>
        </w:tc>
      </w:tr>
      <w:tr w:rsidR="00965253" w:rsidTr="00965253">
        <w:tc>
          <w:tcPr>
            <w:tcW w:w="5637" w:type="dxa"/>
          </w:tcPr>
          <w:p w:rsidR="00965253" w:rsidRPr="00874316" w:rsidRDefault="005F583A" w:rsidP="00044FB3">
            <w:pPr>
              <w:rPr>
                <w:rFonts w:ascii="Tahoma" w:hAnsi="Tahoma" w:cs="Tahoma"/>
                <w:color w:val="000000" w:themeColor="text1"/>
              </w:rPr>
            </w:pPr>
            <w:r w:rsidRPr="00874316">
              <w:rPr>
                <w:rFonts w:ascii="Tahoma" w:hAnsi="Tahoma" w:cs="Tahoma"/>
                <w:color w:val="000000" w:themeColor="text1"/>
              </w:rPr>
              <w:t>Up-to-date with nursing and healthcare developments</w:t>
            </w:r>
          </w:p>
        </w:tc>
        <w:tc>
          <w:tcPr>
            <w:tcW w:w="1559" w:type="dxa"/>
          </w:tcPr>
          <w:p w:rsidR="00965253" w:rsidRPr="00874316" w:rsidRDefault="005F583A" w:rsidP="00281B80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 w:rsidRPr="00874316">
              <w:rPr>
                <w:b/>
                <w:color w:val="1F497D" w:themeColor="text2"/>
                <w:sz w:val="24"/>
                <w:szCs w:val="24"/>
              </w:rPr>
              <w:t>E</w:t>
            </w:r>
          </w:p>
        </w:tc>
        <w:tc>
          <w:tcPr>
            <w:tcW w:w="2658" w:type="dxa"/>
          </w:tcPr>
          <w:p w:rsidR="00965253" w:rsidRPr="00281B80" w:rsidRDefault="005F583A" w:rsidP="00281B80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I</w:t>
            </w:r>
          </w:p>
        </w:tc>
      </w:tr>
      <w:tr w:rsidR="005F583A" w:rsidTr="00965253">
        <w:tc>
          <w:tcPr>
            <w:tcW w:w="5637" w:type="dxa"/>
          </w:tcPr>
          <w:p w:rsidR="005F583A" w:rsidRPr="00874316" w:rsidRDefault="005F583A" w:rsidP="00044FB3">
            <w:pPr>
              <w:rPr>
                <w:rFonts w:ascii="Tahoma" w:hAnsi="Tahoma" w:cs="Tahoma"/>
              </w:rPr>
            </w:pPr>
            <w:r w:rsidRPr="00874316">
              <w:rPr>
                <w:rFonts w:ascii="Tahoma" w:hAnsi="Tahoma" w:cs="Tahoma"/>
              </w:rPr>
              <w:t>Willingness to take extended nursing</w:t>
            </w:r>
            <w:r w:rsidR="00874316" w:rsidRPr="00874316">
              <w:rPr>
                <w:rFonts w:ascii="Tahoma" w:hAnsi="Tahoma" w:cs="Tahoma"/>
              </w:rPr>
              <w:t xml:space="preserve"> roles</w:t>
            </w:r>
          </w:p>
        </w:tc>
        <w:tc>
          <w:tcPr>
            <w:tcW w:w="1559" w:type="dxa"/>
          </w:tcPr>
          <w:p w:rsidR="005F583A" w:rsidRPr="00874316" w:rsidRDefault="005F583A" w:rsidP="00281B80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 w:rsidRPr="00874316">
              <w:rPr>
                <w:b/>
                <w:color w:val="1F497D" w:themeColor="text2"/>
                <w:sz w:val="24"/>
                <w:szCs w:val="24"/>
              </w:rPr>
              <w:t>E</w:t>
            </w:r>
          </w:p>
        </w:tc>
        <w:tc>
          <w:tcPr>
            <w:tcW w:w="2658" w:type="dxa"/>
          </w:tcPr>
          <w:p w:rsidR="005F583A" w:rsidRPr="005F583A" w:rsidRDefault="005F583A" w:rsidP="00281B80">
            <w:pPr>
              <w:jc w:val="center"/>
              <w:rPr>
                <w:rFonts w:cs="Tahoma"/>
                <w:b/>
                <w:color w:val="1F497D" w:themeColor="text2"/>
                <w:sz w:val="24"/>
                <w:szCs w:val="24"/>
              </w:rPr>
            </w:pPr>
            <w:r w:rsidRPr="005F583A">
              <w:rPr>
                <w:rFonts w:cs="Tahoma"/>
                <w:b/>
                <w:color w:val="1F497D" w:themeColor="text2"/>
                <w:sz w:val="24"/>
                <w:szCs w:val="24"/>
              </w:rPr>
              <w:t>A</w:t>
            </w:r>
            <w:r>
              <w:rPr>
                <w:rFonts w:cs="Tahoma"/>
                <w:b/>
                <w:color w:val="1F497D" w:themeColor="text2"/>
                <w:sz w:val="24"/>
                <w:szCs w:val="24"/>
              </w:rPr>
              <w:t xml:space="preserve"> </w:t>
            </w:r>
            <w:r w:rsidRPr="005F583A">
              <w:rPr>
                <w:rFonts w:cs="Tahoma"/>
                <w:b/>
                <w:color w:val="1F497D" w:themeColor="text2"/>
                <w:sz w:val="24"/>
                <w:szCs w:val="24"/>
              </w:rPr>
              <w:t>&amp;</w:t>
            </w:r>
            <w:r>
              <w:rPr>
                <w:rFonts w:cs="Tahoma"/>
                <w:b/>
                <w:color w:val="1F497D" w:themeColor="text2"/>
                <w:sz w:val="24"/>
                <w:szCs w:val="24"/>
              </w:rPr>
              <w:t xml:space="preserve"> </w:t>
            </w:r>
            <w:r w:rsidRPr="005F583A">
              <w:rPr>
                <w:rFonts w:cs="Tahoma"/>
                <w:b/>
                <w:color w:val="1F497D" w:themeColor="text2"/>
                <w:sz w:val="24"/>
                <w:szCs w:val="24"/>
              </w:rPr>
              <w:t>I</w:t>
            </w:r>
          </w:p>
        </w:tc>
      </w:tr>
    </w:tbl>
    <w:p w:rsidR="00874316" w:rsidRDefault="00874316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711"/>
        <w:gridCol w:w="1559"/>
        <w:gridCol w:w="194"/>
        <w:gridCol w:w="2464"/>
      </w:tblGrid>
      <w:tr w:rsidR="0091221B" w:rsidTr="00954A69">
        <w:tc>
          <w:tcPr>
            <w:tcW w:w="9854" w:type="dxa"/>
            <w:gridSpan w:val="6"/>
            <w:shd w:val="clear" w:color="auto" w:fill="DAEEF3" w:themeFill="accent5" w:themeFillTint="33"/>
          </w:tcPr>
          <w:p w:rsidR="0091221B" w:rsidRDefault="0091221B" w:rsidP="00044FB3">
            <w:pPr>
              <w:rPr>
                <w:b/>
                <w:color w:val="1F497D" w:themeColor="text2"/>
                <w:sz w:val="36"/>
                <w:szCs w:val="36"/>
              </w:rPr>
            </w:pPr>
            <w:r>
              <w:rPr>
                <w:b/>
                <w:color w:val="1F497D" w:themeColor="text2"/>
                <w:sz w:val="36"/>
                <w:szCs w:val="36"/>
              </w:rPr>
              <w:lastRenderedPageBreak/>
              <w:t>Personal Qualities/Behaviours:</w:t>
            </w:r>
          </w:p>
        </w:tc>
      </w:tr>
      <w:tr w:rsidR="005F583A" w:rsidTr="00965253">
        <w:tc>
          <w:tcPr>
            <w:tcW w:w="5637" w:type="dxa"/>
            <w:gridSpan w:val="3"/>
          </w:tcPr>
          <w:p w:rsidR="005F583A" w:rsidRPr="00874316" w:rsidRDefault="005F583A" w:rsidP="00044FB3">
            <w:pPr>
              <w:rPr>
                <w:rFonts w:ascii="Tahoma" w:hAnsi="Tahoma" w:cs="Tahoma"/>
                <w:color w:val="000000" w:themeColor="text1"/>
              </w:rPr>
            </w:pPr>
            <w:r w:rsidRPr="00874316">
              <w:rPr>
                <w:rFonts w:ascii="Tahoma" w:eastAsia="Times New Roman" w:hAnsi="Tahoma" w:cs="Tahoma"/>
              </w:rPr>
              <w:t>Ability to plan and prioritise work</w:t>
            </w:r>
          </w:p>
        </w:tc>
        <w:tc>
          <w:tcPr>
            <w:tcW w:w="1559" w:type="dxa"/>
          </w:tcPr>
          <w:p w:rsidR="005F583A" w:rsidRDefault="005F583A" w:rsidP="00281B80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E</w:t>
            </w:r>
          </w:p>
        </w:tc>
        <w:tc>
          <w:tcPr>
            <w:tcW w:w="2658" w:type="dxa"/>
            <w:gridSpan w:val="2"/>
          </w:tcPr>
          <w:p w:rsidR="005F583A" w:rsidRDefault="005F583A" w:rsidP="00281B80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A &amp; I</w:t>
            </w:r>
          </w:p>
        </w:tc>
      </w:tr>
      <w:tr w:rsidR="004658F9" w:rsidTr="00965253">
        <w:tc>
          <w:tcPr>
            <w:tcW w:w="5637" w:type="dxa"/>
            <w:gridSpan w:val="3"/>
          </w:tcPr>
          <w:p w:rsidR="004658F9" w:rsidRPr="00874316" w:rsidRDefault="004658F9" w:rsidP="00044FB3">
            <w:pPr>
              <w:rPr>
                <w:rFonts w:ascii="Tahoma" w:eastAsia="Times New Roman" w:hAnsi="Tahoma" w:cs="Tahoma"/>
              </w:rPr>
            </w:pPr>
            <w:r w:rsidRPr="00874316">
              <w:rPr>
                <w:rFonts w:ascii="Tahoma" w:eastAsia="Times New Roman" w:hAnsi="Tahoma" w:cs="Tahoma"/>
              </w:rPr>
              <w:t>Calm and approachable manner</w:t>
            </w:r>
          </w:p>
        </w:tc>
        <w:tc>
          <w:tcPr>
            <w:tcW w:w="1559" w:type="dxa"/>
          </w:tcPr>
          <w:p w:rsidR="004658F9" w:rsidRDefault="004658F9" w:rsidP="00281B80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E</w:t>
            </w:r>
          </w:p>
        </w:tc>
        <w:tc>
          <w:tcPr>
            <w:tcW w:w="2658" w:type="dxa"/>
            <w:gridSpan w:val="2"/>
          </w:tcPr>
          <w:p w:rsidR="004658F9" w:rsidRDefault="004658F9" w:rsidP="00281B80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</w:p>
        </w:tc>
      </w:tr>
      <w:tr w:rsidR="004658F9" w:rsidTr="00965253">
        <w:tc>
          <w:tcPr>
            <w:tcW w:w="5637" w:type="dxa"/>
            <w:gridSpan w:val="3"/>
          </w:tcPr>
          <w:p w:rsidR="004658F9" w:rsidRPr="00874316" w:rsidRDefault="004658F9" w:rsidP="00044FB3">
            <w:pPr>
              <w:rPr>
                <w:rFonts w:ascii="Tahoma" w:eastAsia="Times New Roman" w:hAnsi="Tahoma" w:cs="Tahoma"/>
              </w:rPr>
            </w:pPr>
            <w:r w:rsidRPr="00874316">
              <w:rPr>
                <w:rFonts w:ascii="Tahoma" w:eastAsia="Times New Roman" w:hAnsi="Tahoma" w:cs="Tahoma"/>
              </w:rPr>
              <w:t>Ability to recognise and address own limitations</w:t>
            </w:r>
          </w:p>
        </w:tc>
        <w:tc>
          <w:tcPr>
            <w:tcW w:w="1559" w:type="dxa"/>
          </w:tcPr>
          <w:p w:rsidR="004658F9" w:rsidRDefault="004658F9" w:rsidP="00281B80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E</w:t>
            </w:r>
          </w:p>
        </w:tc>
        <w:tc>
          <w:tcPr>
            <w:tcW w:w="2658" w:type="dxa"/>
            <w:gridSpan w:val="2"/>
          </w:tcPr>
          <w:p w:rsidR="004658F9" w:rsidRDefault="004658F9" w:rsidP="00281B80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A &amp; I</w:t>
            </w:r>
          </w:p>
        </w:tc>
      </w:tr>
      <w:tr w:rsidR="004658F9" w:rsidTr="00965253">
        <w:tc>
          <w:tcPr>
            <w:tcW w:w="5637" w:type="dxa"/>
            <w:gridSpan w:val="3"/>
          </w:tcPr>
          <w:p w:rsidR="004658F9" w:rsidRPr="00874316" w:rsidRDefault="004658F9" w:rsidP="00044FB3">
            <w:pPr>
              <w:rPr>
                <w:rFonts w:ascii="Tahoma" w:eastAsia="Times New Roman" w:hAnsi="Tahoma" w:cs="Tahoma"/>
              </w:rPr>
            </w:pPr>
            <w:r w:rsidRPr="00874316">
              <w:rPr>
                <w:rFonts w:ascii="Tahoma" w:eastAsia="Times New Roman" w:hAnsi="Tahoma" w:cs="Tahoma"/>
              </w:rPr>
              <w:t>Willingness to work flexibly if required in order to meet the needs of the service</w:t>
            </w:r>
          </w:p>
        </w:tc>
        <w:tc>
          <w:tcPr>
            <w:tcW w:w="1559" w:type="dxa"/>
          </w:tcPr>
          <w:p w:rsidR="004658F9" w:rsidRDefault="004658F9" w:rsidP="00281B80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E</w:t>
            </w:r>
          </w:p>
        </w:tc>
        <w:tc>
          <w:tcPr>
            <w:tcW w:w="2658" w:type="dxa"/>
            <w:gridSpan w:val="2"/>
          </w:tcPr>
          <w:p w:rsidR="004658F9" w:rsidRDefault="004658F9" w:rsidP="00281B80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A &amp; I</w:t>
            </w:r>
          </w:p>
        </w:tc>
      </w:tr>
      <w:tr w:rsidR="00965253" w:rsidTr="00965253">
        <w:tc>
          <w:tcPr>
            <w:tcW w:w="5637" w:type="dxa"/>
            <w:gridSpan w:val="3"/>
          </w:tcPr>
          <w:p w:rsidR="00965253" w:rsidRPr="00874316" w:rsidRDefault="00000E96" w:rsidP="00044FB3">
            <w:pPr>
              <w:rPr>
                <w:rFonts w:ascii="Tahoma" w:hAnsi="Tahoma" w:cs="Tahoma"/>
                <w:color w:val="000000" w:themeColor="text1"/>
              </w:rPr>
            </w:pPr>
            <w:r w:rsidRPr="00874316">
              <w:rPr>
                <w:rFonts w:ascii="Tahoma" w:hAnsi="Tahoma" w:cs="Tahoma"/>
                <w:color w:val="000000" w:themeColor="text1"/>
              </w:rPr>
              <w:t>Evidence of continuing professional development</w:t>
            </w:r>
            <w:r w:rsidR="00887E18" w:rsidRPr="00874316">
              <w:rPr>
                <w:rFonts w:ascii="Tahoma" w:hAnsi="Tahoma" w:cs="Tahoma"/>
                <w:color w:val="000000" w:themeColor="text1"/>
              </w:rPr>
              <w:t xml:space="preserve"> with up-to-date portfolio and appraisal reviews</w:t>
            </w:r>
          </w:p>
        </w:tc>
        <w:tc>
          <w:tcPr>
            <w:tcW w:w="1559" w:type="dxa"/>
          </w:tcPr>
          <w:p w:rsidR="00965253" w:rsidRPr="00281B80" w:rsidRDefault="003841AA" w:rsidP="00281B80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E</w:t>
            </w:r>
          </w:p>
        </w:tc>
        <w:tc>
          <w:tcPr>
            <w:tcW w:w="2658" w:type="dxa"/>
            <w:gridSpan w:val="2"/>
          </w:tcPr>
          <w:p w:rsidR="00965253" w:rsidRPr="00281B80" w:rsidRDefault="003841AA" w:rsidP="00281B80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A &amp; I</w:t>
            </w:r>
          </w:p>
        </w:tc>
      </w:tr>
      <w:tr w:rsidR="00965253" w:rsidTr="00965253">
        <w:tc>
          <w:tcPr>
            <w:tcW w:w="5637" w:type="dxa"/>
            <w:gridSpan w:val="3"/>
          </w:tcPr>
          <w:p w:rsidR="00965253" w:rsidRPr="00874316" w:rsidRDefault="0073322B" w:rsidP="00044FB3">
            <w:pPr>
              <w:rPr>
                <w:rFonts w:ascii="Tahoma" w:hAnsi="Tahoma" w:cs="Tahoma"/>
                <w:color w:val="000000" w:themeColor="text1"/>
              </w:rPr>
            </w:pPr>
            <w:r w:rsidRPr="00874316">
              <w:rPr>
                <w:rFonts w:ascii="Tahoma" w:hAnsi="Tahoma" w:cs="Tahoma"/>
                <w:color w:val="000000" w:themeColor="text1"/>
              </w:rPr>
              <w:t>Keen to work in an environment where change is part of everyday life</w:t>
            </w:r>
          </w:p>
        </w:tc>
        <w:tc>
          <w:tcPr>
            <w:tcW w:w="1559" w:type="dxa"/>
          </w:tcPr>
          <w:p w:rsidR="00965253" w:rsidRPr="00281B80" w:rsidRDefault="003841AA" w:rsidP="00281B80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E</w:t>
            </w:r>
          </w:p>
        </w:tc>
        <w:tc>
          <w:tcPr>
            <w:tcW w:w="2658" w:type="dxa"/>
            <w:gridSpan w:val="2"/>
          </w:tcPr>
          <w:p w:rsidR="00965253" w:rsidRPr="00281B80" w:rsidRDefault="003841AA" w:rsidP="00281B80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I</w:t>
            </w:r>
          </w:p>
        </w:tc>
      </w:tr>
      <w:tr w:rsidR="0091221B" w:rsidTr="00954A69">
        <w:tc>
          <w:tcPr>
            <w:tcW w:w="9854" w:type="dxa"/>
            <w:gridSpan w:val="6"/>
            <w:shd w:val="clear" w:color="auto" w:fill="DAEEF3" w:themeFill="accent5" w:themeFillTint="33"/>
          </w:tcPr>
          <w:p w:rsidR="0091221B" w:rsidRDefault="0091221B" w:rsidP="00044FB3">
            <w:pPr>
              <w:rPr>
                <w:b/>
                <w:color w:val="1F497D" w:themeColor="text2"/>
                <w:sz w:val="36"/>
                <w:szCs w:val="36"/>
              </w:rPr>
            </w:pPr>
            <w:r>
              <w:rPr>
                <w:b/>
                <w:color w:val="1F497D" w:themeColor="text2"/>
                <w:sz w:val="36"/>
                <w:szCs w:val="36"/>
              </w:rPr>
              <w:t>Other:</w:t>
            </w:r>
          </w:p>
        </w:tc>
      </w:tr>
      <w:tr w:rsidR="004658F9" w:rsidTr="00965253">
        <w:tc>
          <w:tcPr>
            <w:tcW w:w="5637" w:type="dxa"/>
            <w:gridSpan w:val="3"/>
          </w:tcPr>
          <w:p w:rsidR="004658F9" w:rsidRPr="00874316" w:rsidRDefault="004658F9" w:rsidP="00044FB3">
            <w:pPr>
              <w:rPr>
                <w:rFonts w:ascii="Tahoma" w:eastAsia="Times New Roman" w:hAnsi="Tahoma" w:cs="Tahoma"/>
              </w:rPr>
            </w:pPr>
            <w:r w:rsidRPr="00874316">
              <w:rPr>
                <w:rFonts w:ascii="Tahoma" w:eastAsia="Times New Roman" w:hAnsi="Tahoma" w:cs="Tahoma"/>
              </w:rPr>
              <w:t>A commitment to the vision, values and objectives of Hospice Isle of Man’s Strategy.</w:t>
            </w:r>
          </w:p>
        </w:tc>
        <w:tc>
          <w:tcPr>
            <w:tcW w:w="1559" w:type="dxa"/>
          </w:tcPr>
          <w:p w:rsidR="004658F9" w:rsidRDefault="004658F9" w:rsidP="00281B80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E</w:t>
            </w:r>
          </w:p>
        </w:tc>
        <w:tc>
          <w:tcPr>
            <w:tcW w:w="2658" w:type="dxa"/>
            <w:gridSpan w:val="2"/>
          </w:tcPr>
          <w:p w:rsidR="004658F9" w:rsidRDefault="004658F9" w:rsidP="00281B80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I</w:t>
            </w:r>
          </w:p>
        </w:tc>
      </w:tr>
      <w:tr w:rsidR="00965253" w:rsidTr="00965253">
        <w:tc>
          <w:tcPr>
            <w:tcW w:w="5637" w:type="dxa"/>
            <w:gridSpan w:val="3"/>
          </w:tcPr>
          <w:p w:rsidR="00965253" w:rsidRPr="00874316" w:rsidRDefault="004658F9" w:rsidP="00044FB3">
            <w:pPr>
              <w:rPr>
                <w:rFonts w:ascii="Tahoma" w:hAnsi="Tahoma" w:cs="Tahoma"/>
                <w:color w:val="000000" w:themeColor="text1"/>
              </w:rPr>
            </w:pPr>
            <w:r w:rsidRPr="00874316">
              <w:rPr>
                <w:rFonts w:ascii="Tahoma" w:hAnsi="Tahoma" w:cs="Tahoma"/>
                <w:color w:val="000000" w:themeColor="text1"/>
              </w:rPr>
              <w:t>Punctual with good attendance record</w:t>
            </w:r>
          </w:p>
        </w:tc>
        <w:tc>
          <w:tcPr>
            <w:tcW w:w="1559" w:type="dxa"/>
          </w:tcPr>
          <w:p w:rsidR="00965253" w:rsidRPr="00281B80" w:rsidRDefault="004658F9" w:rsidP="00281B80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E</w:t>
            </w:r>
          </w:p>
        </w:tc>
        <w:tc>
          <w:tcPr>
            <w:tcW w:w="2658" w:type="dxa"/>
            <w:gridSpan w:val="2"/>
          </w:tcPr>
          <w:p w:rsidR="00965253" w:rsidRPr="00281B80" w:rsidRDefault="00965253" w:rsidP="00281B80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</w:p>
        </w:tc>
      </w:tr>
      <w:tr w:rsidR="00281B80" w:rsidTr="00965253">
        <w:tc>
          <w:tcPr>
            <w:tcW w:w="5637" w:type="dxa"/>
            <w:gridSpan w:val="3"/>
          </w:tcPr>
          <w:p w:rsidR="00281B80" w:rsidRPr="00874316" w:rsidRDefault="004658F9" w:rsidP="003841AA">
            <w:pPr>
              <w:rPr>
                <w:rFonts w:ascii="Tahoma" w:hAnsi="Tahoma" w:cs="Tahoma"/>
                <w:color w:val="000000" w:themeColor="text1"/>
              </w:rPr>
            </w:pPr>
            <w:r w:rsidRPr="00874316">
              <w:rPr>
                <w:rFonts w:ascii="Tahoma" w:hAnsi="Tahoma" w:cs="Tahoma"/>
              </w:rPr>
              <w:t>A commitment towards quality in the organisation</w:t>
            </w:r>
          </w:p>
        </w:tc>
        <w:tc>
          <w:tcPr>
            <w:tcW w:w="1559" w:type="dxa"/>
          </w:tcPr>
          <w:p w:rsidR="00281B80" w:rsidRPr="00281B80" w:rsidRDefault="003841AA" w:rsidP="00281B80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E</w:t>
            </w:r>
          </w:p>
        </w:tc>
        <w:tc>
          <w:tcPr>
            <w:tcW w:w="2658" w:type="dxa"/>
            <w:gridSpan w:val="2"/>
          </w:tcPr>
          <w:p w:rsidR="00281B80" w:rsidRPr="00281B80" w:rsidRDefault="003841AA" w:rsidP="00281B80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A &amp; I</w:t>
            </w:r>
          </w:p>
        </w:tc>
      </w:tr>
      <w:tr w:rsidR="004658F9" w:rsidTr="00163F5A">
        <w:tc>
          <w:tcPr>
            <w:tcW w:w="5637" w:type="dxa"/>
            <w:gridSpan w:val="3"/>
            <w:tcBorders>
              <w:bottom w:val="single" w:sz="4" w:space="0" w:color="auto"/>
            </w:tcBorders>
          </w:tcPr>
          <w:p w:rsidR="004658F9" w:rsidRPr="00874316" w:rsidRDefault="004658F9" w:rsidP="003841AA">
            <w:pPr>
              <w:rPr>
                <w:rFonts w:ascii="Tahoma" w:hAnsi="Tahoma" w:cs="Tahoma"/>
                <w:color w:val="000000" w:themeColor="text1"/>
              </w:rPr>
            </w:pPr>
            <w:r w:rsidRPr="00874316">
              <w:rPr>
                <w:rFonts w:ascii="Tahoma" w:hAnsi="Tahoma" w:cs="Tahoma"/>
                <w:color w:val="000000" w:themeColor="text1"/>
              </w:rPr>
              <w:t>Motivation to Learn</w:t>
            </w:r>
            <w:r w:rsidR="00874316" w:rsidRPr="00874316">
              <w:rPr>
                <w:rFonts w:ascii="Tahoma" w:hAnsi="Tahoma" w:cs="Tahoma"/>
                <w:color w:val="000000" w:themeColor="text1"/>
              </w:rPr>
              <w:t xml:space="preserve"> and develop as a practitioner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658F9" w:rsidRDefault="004658F9" w:rsidP="00281B80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E</w:t>
            </w:r>
          </w:p>
        </w:tc>
        <w:tc>
          <w:tcPr>
            <w:tcW w:w="2658" w:type="dxa"/>
            <w:gridSpan w:val="2"/>
            <w:tcBorders>
              <w:bottom w:val="single" w:sz="4" w:space="0" w:color="auto"/>
            </w:tcBorders>
          </w:tcPr>
          <w:p w:rsidR="004658F9" w:rsidRDefault="004658F9" w:rsidP="00281B80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I</w:t>
            </w:r>
          </w:p>
        </w:tc>
      </w:tr>
      <w:tr w:rsidR="004658F9" w:rsidTr="00163F5A">
        <w:tc>
          <w:tcPr>
            <w:tcW w:w="5637" w:type="dxa"/>
            <w:gridSpan w:val="3"/>
            <w:tcBorders>
              <w:bottom w:val="single" w:sz="4" w:space="0" w:color="auto"/>
            </w:tcBorders>
          </w:tcPr>
          <w:p w:rsidR="004658F9" w:rsidRPr="00874316" w:rsidRDefault="004658F9" w:rsidP="003841AA">
            <w:pPr>
              <w:rPr>
                <w:rFonts w:ascii="Tahoma" w:hAnsi="Tahoma" w:cs="Tahoma"/>
                <w:color w:val="000000" w:themeColor="text1"/>
              </w:rPr>
            </w:pPr>
            <w:r w:rsidRPr="00874316">
              <w:rPr>
                <w:rFonts w:ascii="Tahoma" w:hAnsi="Tahoma" w:cs="Tahoma"/>
                <w:color w:val="000000" w:themeColor="text1"/>
              </w:rPr>
              <w:t>Full, clean driving licence, with access to own car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658F9" w:rsidRDefault="004658F9" w:rsidP="00281B80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D</w:t>
            </w:r>
          </w:p>
        </w:tc>
        <w:tc>
          <w:tcPr>
            <w:tcW w:w="2658" w:type="dxa"/>
            <w:gridSpan w:val="2"/>
            <w:tcBorders>
              <w:bottom w:val="single" w:sz="4" w:space="0" w:color="auto"/>
            </w:tcBorders>
          </w:tcPr>
          <w:p w:rsidR="004658F9" w:rsidRDefault="004658F9" w:rsidP="00281B80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A</w:t>
            </w:r>
          </w:p>
        </w:tc>
      </w:tr>
      <w:tr w:rsidR="00163F5A" w:rsidTr="00163F5A">
        <w:tc>
          <w:tcPr>
            <w:tcW w:w="56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3F5A" w:rsidRDefault="00163F5A" w:rsidP="003841AA">
            <w:pPr>
              <w:rPr>
                <w:rFonts w:ascii="Tahoma" w:hAnsi="Tahoma" w:cs="Tahoma"/>
                <w:color w:val="000000" w:themeColor="text1"/>
              </w:rPr>
            </w:pPr>
          </w:p>
          <w:p w:rsidR="00163F5A" w:rsidRPr="00874316" w:rsidRDefault="00163F5A" w:rsidP="003841AA">
            <w:pPr>
              <w:rPr>
                <w:rFonts w:ascii="Tahoma" w:hAnsi="Tahoma" w:cs="Tahoma"/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3F5A" w:rsidRDefault="00163F5A" w:rsidP="00281B80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3F5A" w:rsidRDefault="00163F5A" w:rsidP="00281B80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</w:p>
        </w:tc>
      </w:tr>
      <w:tr w:rsidR="00ED6ADC" w:rsidTr="00163F5A">
        <w:tc>
          <w:tcPr>
            <w:tcW w:w="9854" w:type="dxa"/>
            <w:gridSpan w:val="6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ED6ADC" w:rsidRDefault="00ED6ADC" w:rsidP="00A53EC8">
            <w:pPr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How we will assess you</w:t>
            </w:r>
          </w:p>
        </w:tc>
      </w:tr>
      <w:tr w:rsidR="00ED6ADC" w:rsidRPr="008D0FEA" w:rsidTr="00A53EC8">
        <w:tc>
          <w:tcPr>
            <w:tcW w:w="2463" w:type="dxa"/>
          </w:tcPr>
          <w:p w:rsidR="00ED6ADC" w:rsidRPr="008D0FEA" w:rsidRDefault="00ED6ADC" w:rsidP="00A53EC8">
            <w:pPr>
              <w:rPr>
                <w:color w:val="000000" w:themeColor="text1"/>
              </w:rPr>
            </w:pPr>
            <w:r w:rsidRPr="005A05B2">
              <w:rPr>
                <w:b/>
                <w:color w:val="1F497D" w:themeColor="text2"/>
                <w:sz w:val="28"/>
                <w:szCs w:val="28"/>
              </w:rPr>
              <w:t>A</w:t>
            </w:r>
            <w:r>
              <w:rPr>
                <w:b/>
                <w:color w:val="1F497D" w:themeColor="text2"/>
              </w:rPr>
              <w:t xml:space="preserve">   </w:t>
            </w:r>
            <w:r>
              <w:rPr>
                <w:color w:val="000000" w:themeColor="text1"/>
              </w:rPr>
              <w:t>Application &amp; CV</w:t>
            </w:r>
          </w:p>
        </w:tc>
        <w:tc>
          <w:tcPr>
            <w:tcW w:w="2463" w:type="dxa"/>
          </w:tcPr>
          <w:p w:rsidR="00ED6ADC" w:rsidRPr="008D0FEA" w:rsidRDefault="00ED6ADC" w:rsidP="00A53EC8">
            <w:pPr>
              <w:rPr>
                <w:color w:val="000000" w:themeColor="text1"/>
              </w:rPr>
            </w:pPr>
            <w:r w:rsidRPr="005A05B2">
              <w:rPr>
                <w:b/>
                <w:color w:val="1F497D" w:themeColor="text2"/>
                <w:sz w:val="28"/>
                <w:szCs w:val="28"/>
              </w:rPr>
              <w:t xml:space="preserve">I </w:t>
            </w:r>
            <w:r>
              <w:rPr>
                <w:b/>
                <w:color w:val="1F497D" w:themeColor="text2"/>
              </w:rPr>
              <w:t xml:space="preserve">  </w:t>
            </w:r>
            <w:r>
              <w:rPr>
                <w:color w:val="000000" w:themeColor="text1"/>
              </w:rPr>
              <w:t>During your interview</w:t>
            </w:r>
          </w:p>
        </w:tc>
        <w:tc>
          <w:tcPr>
            <w:tcW w:w="2464" w:type="dxa"/>
            <w:gridSpan w:val="3"/>
          </w:tcPr>
          <w:p w:rsidR="00ED6ADC" w:rsidRDefault="00ED6ADC" w:rsidP="00A53EC8">
            <w:pPr>
              <w:rPr>
                <w:color w:val="000000" w:themeColor="text1"/>
              </w:rPr>
            </w:pPr>
            <w:r w:rsidRPr="005A05B2">
              <w:rPr>
                <w:b/>
                <w:color w:val="1F497D" w:themeColor="text2"/>
                <w:sz w:val="28"/>
                <w:szCs w:val="28"/>
              </w:rPr>
              <w:t>D</w:t>
            </w:r>
            <w:r>
              <w:rPr>
                <w:b/>
                <w:color w:val="1F497D" w:themeColor="text2"/>
              </w:rPr>
              <w:t xml:space="preserve">   </w:t>
            </w:r>
            <w:r>
              <w:rPr>
                <w:color w:val="000000" w:themeColor="text1"/>
              </w:rPr>
              <w:t xml:space="preserve">When you produce   </w:t>
            </w:r>
          </w:p>
          <w:p w:rsidR="00ED6ADC" w:rsidRPr="008D0FEA" w:rsidRDefault="00ED6ADC" w:rsidP="00A53EC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your documents</w:t>
            </w:r>
          </w:p>
        </w:tc>
        <w:tc>
          <w:tcPr>
            <w:tcW w:w="2464" w:type="dxa"/>
          </w:tcPr>
          <w:p w:rsidR="00ED6ADC" w:rsidRDefault="00ED6ADC" w:rsidP="00A53EC8">
            <w:pPr>
              <w:rPr>
                <w:color w:val="000000" w:themeColor="text1"/>
              </w:rPr>
            </w:pPr>
            <w:r w:rsidRPr="005A05B2">
              <w:rPr>
                <w:b/>
                <w:color w:val="1F497D" w:themeColor="text2"/>
                <w:sz w:val="28"/>
                <w:szCs w:val="28"/>
              </w:rPr>
              <w:t xml:space="preserve">T  </w:t>
            </w:r>
            <w:r>
              <w:rPr>
                <w:b/>
                <w:color w:val="1F497D" w:themeColor="text2"/>
              </w:rPr>
              <w:t xml:space="preserve"> </w:t>
            </w:r>
            <w:r>
              <w:rPr>
                <w:color w:val="000000" w:themeColor="text1"/>
              </w:rPr>
              <w:t xml:space="preserve">Test to assess your </w:t>
            </w:r>
          </w:p>
          <w:p w:rsidR="00ED6ADC" w:rsidRPr="008D0FEA" w:rsidRDefault="00ED6ADC" w:rsidP="00A53EC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practical competence</w:t>
            </w:r>
          </w:p>
        </w:tc>
      </w:tr>
    </w:tbl>
    <w:p w:rsidR="005F583A" w:rsidRPr="005F583A" w:rsidRDefault="005F583A" w:rsidP="005F583A">
      <w:pPr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</w:p>
    <w:p w:rsidR="00ED6ADC" w:rsidRDefault="00ED6ADC" w:rsidP="005F583A">
      <w:pPr>
        <w:rPr>
          <w:b/>
          <w:color w:val="1F497D" w:themeColor="text2"/>
          <w:sz w:val="18"/>
          <w:szCs w:val="18"/>
        </w:rPr>
      </w:pPr>
    </w:p>
    <w:p w:rsidR="00893798" w:rsidRDefault="00893798" w:rsidP="005F583A">
      <w:pPr>
        <w:rPr>
          <w:b/>
          <w:color w:val="1F497D" w:themeColor="text2"/>
          <w:sz w:val="18"/>
          <w:szCs w:val="18"/>
        </w:rPr>
      </w:pPr>
    </w:p>
    <w:p w:rsidR="00893798" w:rsidRDefault="00893798" w:rsidP="005F583A">
      <w:pPr>
        <w:rPr>
          <w:b/>
          <w:color w:val="1F497D" w:themeColor="text2"/>
          <w:sz w:val="18"/>
          <w:szCs w:val="18"/>
        </w:rPr>
      </w:pPr>
    </w:p>
    <w:p w:rsidR="00893798" w:rsidRDefault="00893798" w:rsidP="005F583A">
      <w:pPr>
        <w:rPr>
          <w:b/>
          <w:color w:val="1F497D" w:themeColor="text2"/>
          <w:sz w:val="18"/>
          <w:szCs w:val="18"/>
        </w:rPr>
      </w:pPr>
    </w:p>
    <w:p w:rsidR="00893798" w:rsidRDefault="00893798" w:rsidP="005F583A">
      <w:pPr>
        <w:rPr>
          <w:b/>
          <w:color w:val="1F497D" w:themeColor="text2"/>
          <w:sz w:val="18"/>
          <w:szCs w:val="18"/>
        </w:rPr>
      </w:pPr>
    </w:p>
    <w:p w:rsidR="00893798" w:rsidRDefault="00893798" w:rsidP="005F583A">
      <w:pPr>
        <w:rPr>
          <w:b/>
          <w:color w:val="1F497D" w:themeColor="text2"/>
          <w:sz w:val="18"/>
          <w:szCs w:val="18"/>
        </w:rPr>
      </w:pPr>
    </w:p>
    <w:p w:rsidR="00893798" w:rsidRDefault="00893798" w:rsidP="005F583A">
      <w:pPr>
        <w:rPr>
          <w:b/>
          <w:color w:val="1F497D" w:themeColor="text2"/>
          <w:sz w:val="18"/>
          <w:szCs w:val="18"/>
        </w:rPr>
      </w:pPr>
    </w:p>
    <w:p w:rsidR="00893798" w:rsidRDefault="00893798" w:rsidP="005F583A">
      <w:pPr>
        <w:rPr>
          <w:b/>
          <w:color w:val="1F497D" w:themeColor="text2"/>
          <w:sz w:val="18"/>
          <w:szCs w:val="18"/>
        </w:rPr>
      </w:pPr>
    </w:p>
    <w:p w:rsidR="00893798" w:rsidRDefault="00893798" w:rsidP="005F583A">
      <w:pPr>
        <w:rPr>
          <w:b/>
          <w:color w:val="1F497D" w:themeColor="text2"/>
          <w:sz w:val="18"/>
          <w:szCs w:val="18"/>
        </w:rPr>
      </w:pPr>
    </w:p>
    <w:p w:rsidR="00893798" w:rsidRDefault="00893798" w:rsidP="005F583A">
      <w:pPr>
        <w:rPr>
          <w:b/>
          <w:color w:val="1F497D" w:themeColor="text2"/>
          <w:sz w:val="18"/>
          <w:szCs w:val="18"/>
        </w:rPr>
      </w:pPr>
    </w:p>
    <w:p w:rsidR="00893798" w:rsidRDefault="00893798" w:rsidP="005F583A">
      <w:pPr>
        <w:rPr>
          <w:b/>
          <w:color w:val="1F497D" w:themeColor="text2"/>
          <w:sz w:val="18"/>
          <w:szCs w:val="18"/>
        </w:rPr>
      </w:pPr>
    </w:p>
    <w:p w:rsidR="00893798" w:rsidRDefault="00893798" w:rsidP="005F583A">
      <w:pPr>
        <w:rPr>
          <w:b/>
          <w:color w:val="1F497D" w:themeColor="text2"/>
          <w:sz w:val="18"/>
          <w:szCs w:val="18"/>
        </w:rPr>
      </w:pPr>
    </w:p>
    <w:p w:rsidR="00893798" w:rsidRDefault="00893798" w:rsidP="005F583A">
      <w:pPr>
        <w:rPr>
          <w:b/>
          <w:color w:val="1F497D" w:themeColor="text2"/>
          <w:sz w:val="18"/>
          <w:szCs w:val="18"/>
        </w:rPr>
      </w:pPr>
    </w:p>
    <w:p w:rsidR="00893798" w:rsidRDefault="00893798" w:rsidP="005F583A">
      <w:pPr>
        <w:rPr>
          <w:b/>
          <w:color w:val="1F497D" w:themeColor="text2"/>
          <w:sz w:val="18"/>
          <w:szCs w:val="18"/>
        </w:rPr>
      </w:pPr>
    </w:p>
    <w:p w:rsidR="00893798" w:rsidRDefault="00893798" w:rsidP="005F583A">
      <w:pPr>
        <w:rPr>
          <w:b/>
          <w:color w:val="1F497D" w:themeColor="text2"/>
          <w:sz w:val="18"/>
          <w:szCs w:val="18"/>
        </w:rPr>
      </w:pPr>
    </w:p>
    <w:p w:rsidR="00893798" w:rsidRDefault="00893798" w:rsidP="005F583A">
      <w:pPr>
        <w:rPr>
          <w:b/>
          <w:color w:val="1F497D" w:themeColor="text2"/>
          <w:sz w:val="18"/>
          <w:szCs w:val="18"/>
        </w:rPr>
      </w:pPr>
    </w:p>
    <w:p w:rsidR="00893798" w:rsidRDefault="00893798" w:rsidP="005F583A">
      <w:pPr>
        <w:rPr>
          <w:b/>
          <w:color w:val="1F497D" w:themeColor="text2"/>
          <w:sz w:val="18"/>
          <w:szCs w:val="18"/>
        </w:rPr>
      </w:pPr>
    </w:p>
    <w:p w:rsidR="00893798" w:rsidRDefault="00893798" w:rsidP="005F583A">
      <w:pPr>
        <w:rPr>
          <w:b/>
          <w:color w:val="1F497D" w:themeColor="text2"/>
          <w:sz w:val="18"/>
          <w:szCs w:val="18"/>
        </w:rPr>
      </w:pPr>
    </w:p>
    <w:p w:rsidR="00893798" w:rsidRPr="00ED6ADC" w:rsidRDefault="00893798" w:rsidP="005F583A">
      <w:pPr>
        <w:rPr>
          <w:b/>
          <w:color w:val="1F497D" w:themeColor="text2"/>
          <w:sz w:val="18"/>
          <w:szCs w:val="18"/>
        </w:rPr>
      </w:pPr>
      <w:r>
        <w:rPr>
          <w:b/>
          <w:color w:val="1F497D" w:themeColor="text2"/>
          <w:sz w:val="18"/>
          <w:szCs w:val="18"/>
        </w:rPr>
        <w:lastRenderedPageBreak/>
        <w:t>February 2019</w:t>
      </w:r>
    </w:p>
    <w:sectPr w:rsidR="00893798" w:rsidRPr="00ED6ADC" w:rsidSect="00044FB3">
      <w:footerReference w:type="default" r:id="rId15"/>
      <w:pgSz w:w="11906" w:h="16838"/>
      <w:pgMar w:top="73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D52" w:rsidRDefault="00D74D52" w:rsidP="00965253">
      <w:pPr>
        <w:spacing w:after="0" w:line="240" w:lineRule="auto"/>
      </w:pPr>
      <w:r>
        <w:separator/>
      </w:r>
    </w:p>
  </w:endnote>
  <w:endnote w:type="continuationSeparator" w:id="0">
    <w:p w:rsidR="00D74D52" w:rsidRDefault="00D74D52" w:rsidP="00965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8F9" w:rsidRPr="00965253" w:rsidRDefault="004658F9" w:rsidP="00965253">
    <w:pPr>
      <w:pStyle w:val="Footer"/>
      <w:jc w:val="right"/>
      <w:rPr>
        <w:b/>
        <w:color w:val="4F81BD" w:themeColor="accent1"/>
        <w:sz w:val="24"/>
        <w:szCs w:val="24"/>
      </w:rPr>
    </w:pPr>
    <w:r w:rsidRPr="00965253">
      <w:rPr>
        <w:b/>
        <w:color w:val="4F81BD" w:themeColor="accent1"/>
        <w:sz w:val="24"/>
        <w:szCs w:val="24"/>
      </w:rPr>
      <w:t xml:space="preserve">We can turn your career plans into </w:t>
    </w:r>
    <w:r>
      <w:rPr>
        <w:b/>
        <w:color w:val="4F81BD" w:themeColor="accent1"/>
        <w:sz w:val="24"/>
        <w:szCs w:val="24"/>
      </w:rPr>
      <w:t>reality</w:t>
    </w:r>
  </w:p>
  <w:p w:rsidR="004658F9" w:rsidRDefault="004658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D52" w:rsidRDefault="00D74D52" w:rsidP="00965253">
      <w:pPr>
        <w:spacing w:after="0" w:line="240" w:lineRule="auto"/>
      </w:pPr>
      <w:r>
        <w:separator/>
      </w:r>
    </w:p>
  </w:footnote>
  <w:footnote w:type="continuationSeparator" w:id="0">
    <w:p w:rsidR="00D74D52" w:rsidRDefault="00D74D52" w:rsidP="009652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D352D"/>
    <w:multiLevelType w:val="hybridMultilevel"/>
    <w:tmpl w:val="76029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5635F"/>
    <w:multiLevelType w:val="hybridMultilevel"/>
    <w:tmpl w:val="9CAE32F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D9C7B1F"/>
    <w:multiLevelType w:val="hybridMultilevel"/>
    <w:tmpl w:val="F72CF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FB3"/>
    <w:rsid w:val="00000E96"/>
    <w:rsid w:val="00012429"/>
    <w:rsid w:val="00044FB3"/>
    <w:rsid w:val="000568FC"/>
    <w:rsid w:val="000C11D2"/>
    <w:rsid w:val="001468F0"/>
    <w:rsid w:val="00163F5A"/>
    <w:rsid w:val="001775CF"/>
    <w:rsid w:val="00184982"/>
    <w:rsid w:val="001D51DE"/>
    <w:rsid w:val="001F402E"/>
    <w:rsid w:val="00227B24"/>
    <w:rsid w:val="00246C75"/>
    <w:rsid w:val="00281B80"/>
    <w:rsid w:val="00377A09"/>
    <w:rsid w:val="003841AA"/>
    <w:rsid w:val="003924B2"/>
    <w:rsid w:val="003E5150"/>
    <w:rsid w:val="00427902"/>
    <w:rsid w:val="004658F9"/>
    <w:rsid w:val="004968BD"/>
    <w:rsid w:val="005268B2"/>
    <w:rsid w:val="00531F62"/>
    <w:rsid w:val="005442E6"/>
    <w:rsid w:val="0057093E"/>
    <w:rsid w:val="00575693"/>
    <w:rsid w:val="00591D7F"/>
    <w:rsid w:val="005F583A"/>
    <w:rsid w:val="006D6668"/>
    <w:rsid w:val="006D71DB"/>
    <w:rsid w:val="0073322B"/>
    <w:rsid w:val="00790D75"/>
    <w:rsid w:val="007B0551"/>
    <w:rsid w:val="007E2791"/>
    <w:rsid w:val="00874316"/>
    <w:rsid w:val="00887E18"/>
    <w:rsid w:val="00893798"/>
    <w:rsid w:val="0091221B"/>
    <w:rsid w:val="00936524"/>
    <w:rsid w:val="00954A69"/>
    <w:rsid w:val="00965253"/>
    <w:rsid w:val="00980D3E"/>
    <w:rsid w:val="00987AF5"/>
    <w:rsid w:val="009E10E7"/>
    <w:rsid w:val="00A12AE9"/>
    <w:rsid w:val="00A34B44"/>
    <w:rsid w:val="00A53EC8"/>
    <w:rsid w:val="00AB613D"/>
    <w:rsid w:val="00AF28FB"/>
    <w:rsid w:val="00AF3CDE"/>
    <w:rsid w:val="00B857A5"/>
    <w:rsid w:val="00B9188D"/>
    <w:rsid w:val="00BE0DB2"/>
    <w:rsid w:val="00CA2FF7"/>
    <w:rsid w:val="00D6120F"/>
    <w:rsid w:val="00D74D52"/>
    <w:rsid w:val="00EB4A9D"/>
    <w:rsid w:val="00EB5084"/>
    <w:rsid w:val="00ED6ADC"/>
    <w:rsid w:val="00EF2111"/>
    <w:rsid w:val="00F0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4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F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4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52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253"/>
  </w:style>
  <w:style w:type="paragraph" w:styleId="Footer">
    <w:name w:val="footer"/>
    <w:basedOn w:val="Normal"/>
    <w:link w:val="FooterChar"/>
    <w:uiPriority w:val="99"/>
    <w:unhideWhenUsed/>
    <w:rsid w:val="009652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253"/>
  </w:style>
  <w:style w:type="paragraph" w:styleId="ListParagraph">
    <w:name w:val="List Paragraph"/>
    <w:basedOn w:val="Normal"/>
    <w:uiPriority w:val="34"/>
    <w:qFormat/>
    <w:rsid w:val="00D6120F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D6120F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D6120F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918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18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18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18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188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4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F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4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52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253"/>
  </w:style>
  <w:style w:type="paragraph" w:styleId="Footer">
    <w:name w:val="footer"/>
    <w:basedOn w:val="Normal"/>
    <w:link w:val="FooterChar"/>
    <w:uiPriority w:val="99"/>
    <w:unhideWhenUsed/>
    <w:rsid w:val="009652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253"/>
  </w:style>
  <w:style w:type="paragraph" w:styleId="ListParagraph">
    <w:name w:val="List Paragraph"/>
    <w:basedOn w:val="Normal"/>
    <w:uiPriority w:val="34"/>
    <w:qFormat/>
    <w:rsid w:val="00D6120F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D6120F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D6120F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918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18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18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18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18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8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7B402-96FC-4853-9A82-D47418B55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Isle of Man Government</Company>
  <LinksUpToDate>false</LinksUpToDate>
  <CharactersWithSpaces>6416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Watson, Judi (Hospice)</dc:creator>
  <cp:lastModifiedBy>Dougherty, Brenda</cp:lastModifiedBy>
  <cp:revision>4</cp:revision>
  <cp:lastPrinted>2019-02-20T15:56:00Z</cp:lastPrinted>
  <dcterms:created xsi:type="dcterms:W3CDTF">2019-02-20T15:57:00Z</dcterms:created>
  <dcterms:modified xsi:type="dcterms:W3CDTF">2019-02-21T09:10:00Z</dcterms:modified>
</cp:coreProperties>
</file>