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1E051" w14:textId="77777777" w:rsidR="009379C0" w:rsidRDefault="00044FB3">
      <w:r>
        <w:rPr>
          <w:noProof/>
          <w:lang w:eastAsia="en-GB"/>
        </w:rPr>
        <w:drawing>
          <wp:inline distT="0" distB="0" distL="0" distR="0" wp14:anchorId="195972F1" wp14:editId="179B4418">
            <wp:extent cx="1143000" cy="629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43000" cy="629292"/>
                    </a:xfrm>
                    <a:prstGeom prst="rect">
                      <a:avLst/>
                    </a:prstGeom>
                  </pic:spPr>
                </pic:pic>
              </a:graphicData>
            </a:graphic>
          </wp:inline>
        </w:drawing>
      </w:r>
    </w:p>
    <w:p w14:paraId="33D76702" w14:textId="77777777" w:rsidR="00044FB3" w:rsidRDefault="00044FB3" w:rsidP="00044FB3">
      <w:pPr>
        <w:jc w:val="center"/>
        <w:rPr>
          <w:b/>
          <w:color w:val="1F497D" w:themeColor="text2"/>
          <w:sz w:val="40"/>
          <w:szCs w:val="40"/>
        </w:rPr>
      </w:pPr>
      <w:r w:rsidRPr="00044FB3">
        <w:rPr>
          <w:b/>
          <w:color w:val="1F497D" w:themeColor="text2"/>
          <w:sz w:val="40"/>
          <w:szCs w:val="40"/>
        </w:rPr>
        <w:t>JOB DESCRIPTION</w:t>
      </w:r>
      <w:r w:rsidR="00575693">
        <w:rPr>
          <w:b/>
          <w:color w:val="1F497D" w:themeColor="text2"/>
          <w:sz w:val="40"/>
          <w:szCs w:val="40"/>
        </w:rPr>
        <w:t xml:space="preserve"> &amp; PERSON SPECIFICATION</w:t>
      </w:r>
    </w:p>
    <w:tbl>
      <w:tblPr>
        <w:tblStyle w:val="TableGrid"/>
        <w:tblW w:w="0" w:type="auto"/>
        <w:tblInd w:w="108" w:type="dxa"/>
        <w:tblLook w:val="04A0" w:firstRow="1" w:lastRow="0" w:firstColumn="1" w:lastColumn="0" w:noHBand="0" w:noVBand="1"/>
      </w:tblPr>
      <w:tblGrid>
        <w:gridCol w:w="1321"/>
        <w:gridCol w:w="927"/>
        <w:gridCol w:w="1660"/>
        <w:gridCol w:w="936"/>
        <w:gridCol w:w="1474"/>
        <w:gridCol w:w="927"/>
        <w:gridCol w:w="1492"/>
        <w:gridCol w:w="927"/>
      </w:tblGrid>
      <w:tr w:rsidR="00044FB3" w:rsidRPr="00220E71" w14:paraId="7AD8EA34" w14:textId="77777777" w:rsidTr="00044FB3">
        <w:trPr>
          <w:trHeight w:val="1215"/>
        </w:trPr>
        <w:tc>
          <w:tcPr>
            <w:tcW w:w="1321" w:type="dxa"/>
          </w:tcPr>
          <w:p w14:paraId="69977A8F" w14:textId="77777777" w:rsidR="00044FB3" w:rsidRDefault="00044FB3" w:rsidP="006B2367">
            <w:pPr>
              <w:jc w:val="center"/>
              <w:rPr>
                <w:rFonts w:cs="Microsoft Sans Serif"/>
                <w:b/>
                <w:sz w:val="28"/>
                <w:szCs w:val="28"/>
              </w:rPr>
            </w:pPr>
            <w:r>
              <w:rPr>
                <w:noProof/>
                <w:lang w:eastAsia="en-GB"/>
              </w:rPr>
              <w:drawing>
                <wp:inline distT="0" distB="0" distL="0" distR="0" wp14:anchorId="3A901D91" wp14:editId="45CB1D24">
                  <wp:extent cx="503691"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1257" cy="522076"/>
                          </a:xfrm>
                          <a:prstGeom prst="rect">
                            <a:avLst/>
                          </a:prstGeom>
                        </pic:spPr>
                      </pic:pic>
                    </a:graphicData>
                  </a:graphic>
                </wp:inline>
              </w:drawing>
            </w:r>
          </w:p>
          <w:p w14:paraId="7345C10C" w14:textId="77777777" w:rsidR="00044FB3" w:rsidRPr="00220E71" w:rsidRDefault="00044FB3" w:rsidP="006B2367">
            <w:pPr>
              <w:jc w:val="center"/>
              <w:rPr>
                <w:rFonts w:cs="Microsoft Sans Serif"/>
                <w:b/>
              </w:rPr>
            </w:pPr>
            <w:r w:rsidRPr="00220E71">
              <w:rPr>
                <w:rFonts w:cs="Microsoft Sans Serif"/>
                <w:b/>
              </w:rPr>
              <w:t>Clinical Staff</w:t>
            </w:r>
          </w:p>
        </w:tc>
        <w:tc>
          <w:tcPr>
            <w:tcW w:w="927" w:type="dxa"/>
          </w:tcPr>
          <w:p w14:paraId="560BE849" w14:textId="77777777" w:rsidR="00044FB3" w:rsidRDefault="00044FB3" w:rsidP="006B2367">
            <w:pPr>
              <w:rPr>
                <w:rFonts w:cs="Microsoft Sans Serif"/>
                <w:b/>
                <w:sz w:val="20"/>
                <w:szCs w:val="20"/>
              </w:rPr>
            </w:pPr>
          </w:p>
          <w:p w14:paraId="21DB2D56" w14:textId="32E5EC57" w:rsidR="00044FB3" w:rsidRPr="005E1E0E" w:rsidRDefault="00044FB3" w:rsidP="006B2367">
            <w:pPr>
              <w:rPr>
                <w:rFonts w:cs="Microsoft Sans Serif"/>
                <w:b/>
                <w:sz w:val="20"/>
                <w:szCs w:val="20"/>
              </w:rPr>
            </w:pPr>
          </w:p>
        </w:tc>
        <w:tc>
          <w:tcPr>
            <w:tcW w:w="1660" w:type="dxa"/>
          </w:tcPr>
          <w:p w14:paraId="7066F689" w14:textId="77777777" w:rsidR="00044FB3" w:rsidRDefault="00044FB3" w:rsidP="006B2367">
            <w:pPr>
              <w:jc w:val="center"/>
              <w:rPr>
                <w:rFonts w:cs="Microsoft Sans Serif"/>
                <w:b/>
                <w:sz w:val="48"/>
                <w:szCs w:val="48"/>
              </w:rPr>
            </w:pPr>
            <w:r>
              <w:rPr>
                <w:noProof/>
                <w:lang w:eastAsia="en-GB"/>
              </w:rPr>
              <w:drawing>
                <wp:inline distT="0" distB="0" distL="0" distR="0" wp14:anchorId="55825E2A" wp14:editId="05634E9F">
                  <wp:extent cx="523427"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562" cy="516448"/>
                          </a:xfrm>
                          <a:prstGeom prst="rect">
                            <a:avLst/>
                          </a:prstGeom>
                        </pic:spPr>
                      </pic:pic>
                    </a:graphicData>
                  </a:graphic>
                </wp:inline>
              </w:drawing>
            </w:r>
          </w:p>
          <w:p w14:paraId="390CCBBF" w14:textId="77777777" w:rsidR="00044FB3" w:rsidRPr="00220E71" w:rsidRDefault="00044FB3" w:rsidP="006B2367">
            <w:pPr>
              <w:jc w:val="center"/>
              <w:rPr>
                <w:rFonts w:cs="Microsoft Sans Serif"/>
                <w:b/>
              </w:rPr>
            </w:pPr>
            <w:r w:rsidRPr="00220E71">
              <w:rPr>
                <w:rFonts w:cs="Microsoft Sans Serif"/>
                <w:b/>
              </w:rPr>
              <w:t>Non-Clinical Staff</w:t>
            </w:r>
          </w:p>
        </w:tc>
        <w:tc>
          <w:tcPr>
            <w:tcW w:w="927" w:type="dxa"/>
          </w:tcPr>
          <w:p w14:paraId="3AF14078" w14:textId="77777777" w:rsidR="00044FB3" w:rsidRDefault="00044FB3" w:rsidP="006B2367">
            <w:pPr>
              <w:rPr>
                <w:rFonts w:cs="Microsoft Sans Serif"/>
                <w:b/>
                <w:sz w:val="20"/>
                <w:szCs w:val="20"/>
              </w:rPr>
            </w:pPr>
          </w:p>
          <w:p w14:paraId="54430C84" w14:textId="39A8A2BE" w:rsidR="00044FB3" w:rsidRPr="005E1E0E" w:rsidRDefault="00CA06CB" w:rsidP="006B2367">
            <w:pPr>
              <w:rPr>
                <w:rFonts w:cs="Microsoft Sans Serif"/>
                <w:b/>
                <w:sz w:val="20"/>
                <w:szCs w:val="20"/>
              </w:rPr>
            </w:pPr>
            <w:r>
              <w:rPr>
                <w:noProof/>
                <w:lang w:eastAsia="en-GB"/>
              </w:rPr>
              <w:drawing>
                <wp:inline distT="0" distB="0" distL="0" distR="0" wp14:anchorId="15782466" wp14:editId="3D191A92">
                  <wp:extent cx="455160" cy="3714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0100" cy="375507"/>
                          </a:xfrm>
                          <a:prstGeom prst="rect">
                            <a:avLst/>
                          </a:prstGeom>
                        </pic:spPr>
                      </pic:pic>
                    </a:graphicData>
                  </a:graphic>
                </wp:inline>
              </w:drawing>
            </w:r>
          </w:p>
        </w:tc>
        <w:tc>
          <w:tcPr>
            <w:tcW w:w="1474" w:type="dxa"/>
          </w:tcPr>
          <w:p w14:paraId="2B440463" w14:textId="77777777" w:rsidR="00044FB3" w:rsidRDefault="00044FB3" w:rsidP="006B2367">
            <w:pPr>
              <w:jc w:val="center"/>
              <w:rPr>
                <w:rFonts w:cs="Microsoft Sans Serif"/>
                <w:b/>
                <w:sz w:val="48"/>
                <w:szCs w:val="48"/>
              </w:rPr>
            </w:pPr>
            <w:r>
              <w:rPr>
                <w:noProof/>
                <w:lang w:eastAsia="en-GB"/>
              </w:rPr>
              <w:drawing>
                <wp:inline distT="0" distB="0" distL="0" distR="0" wp14:anchorId="4DCBE9AD" wp14:editId="22D0695E">
                  <wp:extent cx="542925" cy="523875"/>
                  <wp:effectExtent l="0" t="0" r="9525" b="9525"/>
                  <wp:docPr id="20" name="Picture 2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549105" cy="529838"/>
                          </a:xfrm>
                          <a:prstGeom prst="rect">
                            <a:avLst/>
                          </a:prstGeom>
                        </pic:spPr>
                      </pic:pic>
                    </a:graphicData>
                  </a:graphic>
                </wp:inline>
              </w:drawing>
            </w:r>
          </w:p>
          <w:p w14:paraId="6B691B09" w14:textId="77777777" w:rsidR="00044FB3" w:rsidRPr="00220E71" w:rsidRDefault="00044FB3" w:rsidP="006B2367">
            <w:pPr>
              <w:jc w:val="center"/>
              <w:rPr>
                <w:rFonts w:cs="Microsoft Sans Serif"/>
                <w:b/>
              </w:rPr>
            </w:pPr>
            <w:r w:rsidRPr="00220E71">
              <w:rPr>
                <w:rFonts w:cs="Microsoft Sans Serif"/>
                <w:b/>
              </w:rPr>
              <w:t>Volunteers</w:t>
            </w:r>
          </w:p>
        </w:tc>
        <w:tc>
          <w:tcPr>
            <w:tcW w:w="927" w:type="dxa"/>
          </w:tcPr>
          <w:p w14:paraId="3A3F16A4" w14:textId="77777777" w:rsidR="00044FB3" w:rsidRDefault="00044FB3" w:rsidP="006B2367">
            <w:pPr>
              <w:jc w:val="center"/>
              <w:rPr>
                <w:noProof/>
                <w:lang w:eastAsia="en-GB"/>
              </w:rPr>
            </w:pPr>
          </w:p>
          <w:p w14:paraId="21545A7C" w14:textId="77777777" w:rsidR="00044FB3" w:rsidRDefault="00044FB3" w:rsidP="006B2367">
            <w:pPr>
              <w:jc w:val="center"/>
              <w:rPr>
                <w:noProof/>
                <w:lang w:eastAsia="en-GB"/>
              </w:rPr>
            </w:pPr>
          </w:p>
        </w:tc>
        <w:tc>
          <w:tcPr>
            <w:tcW w:w="1492" w:type="dxa"/>
          </w:tcPr>
          <w:p w14:paraId="3C2016C5" w14:textId="77777777" w:rsidR="00044FB3" w:rsidRDefault="00044FB3" w:rsidP="006B2367">
            <w:pPr>
              <w:jc w:val="center"/>
              <w:rPr>
                <w:rFonts w:cs="Microsoft Sans Serif"/>
                <w:b/>
                <w:sz w:val="24"/>
                <w:szCs w:val="24"/>
              </w:rPr>
            </w:pPr>
            <w:r>
              <w:rPr>
                <w:noProof/>
                <w:lang w:eastAsia="en-GB"/>
              </w:rPr>
              <w:drawing>
                <wp:inline distT="0" distB="0" distL="0" distR="0" wp14:anchorId="3066F49F" wp14:editId="78C33773">
                  <wp:extent cx="689081"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89081" cy="514350"/>
                          </a:xfrm>
                          <a:prstGeom prst="rect">
                            <a:avLst/>
                          </a:prstGeom>
                        </pic:spPr>
                      </pic:pic>
                    </a:graphicData>
                  </a:graphic>
                </wp:inline>
              </w:drawing>
            </w:r>
          </w:p>
          <w:p w14:paraId="36166799" w14:textId="77777777" w:rsidR="00044FB3" w:rsidRPr="00220E71" w:rsidRDefault="00044FB3" w:rsidP="006B2367">
            <w:pPr>
              <w:jc w:val="center"/>
              <w:rPr>
                <w:rFonts w:cs="Microsoft Sans Serif"/>
                <w:b/>
              </w:rPr>
            </w:pPr>
            <w:r w:rsidRPr="00220E71">
              <w:rPr>
                <w:rFonts w:cs="Microsoft Sans Serif"/>
                <w:b/>
              </w:rPr>
              <w:t>Flexi-Bank Staff</w:t>
            </w:r>
          </w:p>
        </w:tc>
        <w:tc>
          <w:tcPr>
            <w:tcW w:w="927" w:type="dxa"/>
          </w:tcPr>
          <w:p w14:paraId="14911EDE" w14:textId="77777777" w:rsidR="00044FB3" w:rsidRDefault="00044FB3" w:rsidP="006B2367">
            <w:pPr>
              <w:rPr>
                <w:rFonts w:cs="Microsoft Sans Serif"/>
                <w:b/>
                <w:sz w:val="24"/>
                <w:szCs w:val="24"/>
              </w:rPr>
            </w:pPr>
          </w:p>
          <w:p w14:paraId="1E59ECAA" w14:textId="77777777" w:rsidR="00044FB3" w:rsidRPr="00220E71" w:rsidRDefault="00044FB3" w:rsidP="006B2367">
            <w:pPr>
              <w:rPr>
                <w:rFonts w:cs="Microsoft Sans Serif"/>
                <w:b/>
                <w:sz w:val="24"/>
                <w:szCs w:val="24"/>
              </w:rPr>
            </w:pPr>
          </w:p>
        </w:tc>
      </w:tr>
    </w:tbl>
    <w:p w14:paraId="6E9DD2C9" w14:textId="77777777" w:rsidR="00044FB3" w:rsidRDefault="00323593" w:rsidP="00323593">
      <w:pPr>
        <w:tabs>
          <w:tab w:val="left" w:pos="6360"/>
        </w:tabs>
        <w:rPr>
          <w:b/>
          <w:color w:val="1F497D" w:themeColor="text2"/>
          <w:sz w:val="40"/>
          <w:szCs w:val="40"/>
        </w:rPr>
      </w:pPr>
      <w:r>
        <w:rPr>
          <w:b/>
          <w:color w:val="1F497D" w:themeColor="text2"/>
          <w:sz w:val="40"/>
          <w:szCs w:val="40"/>
        </w:rPr>
        <w:tab/>
      </w:r>
    </w:p>
    <w:tbl>
      <w:tblPr>
        <w:tblStyle w:val="TableGrid"/>
        <w:tblW w:w="0" w:type="auto"/>
        <w:tblLook w:val="04A0" w:firstRow="1" w:lastRow="0" w:firstColumn="1" w:lastColumn="0" w:noHBand="0" w:noVBand="1"/>
      </w:tblPr>
      <w:tblGrid>
        <w:gridCol w:w="2802"/>
        <w:gridCol w:w="7052"/>
      </w:tblGrid>
      <w:tr w:rsidR="00575693" w14:paraId="5B36163D" w14:textId="77777777" w:rsidTr="00575693">
        <w:tc>
          <w:tcPr>
            <w:tcW w:w="2802" w:type="dxa"/>
          </w:tcPr>
          <w:p w14:paraId="37AC59A3" w14:textId="77777777" w:rsidR="00575693" w:rsidRDefault="00575693" w:rsidP="00575693">
            <w:pPr>
              <w:spacing w:before="240" w:after="240"/>
              <w:rPr>
                <w:b/>
                <w:color w:val="1F497D" w:themeColor="text2"/>
                <w:sz w:val="40"/>
                <w:szCs w:val="40"/>
              </w:rPr>
            </w:pPr>
            <w:r>
              <w:rPr>
                <w:b/>
                <w:color w:val="1F497D" w:themeColor="text2"/>
                <w:sz w:val="36"/>
                <w:szCs w:val="36"/>
              </w:rPr>
              <w:t>ROLE:</w:t>
            </w:r>
            <w:r>
              <w:rPr>
                <w:b/>
                <w:color w:val="1F497D" w:themeColor="text2"/>
                <w:sz w:val="36"/>
                <w:szCs w:val="36"/>
              </w:rPr>
              <w:tab/>
            </w:r>
          </w:p>
        </w:tc>
        <w:tc>
          <w:tcPr>
            <w:tcW w:w="7052" w:type="dxa"/>
          </w:tcPr>
          <w:p w14:paraId="69F79C5A" w14:textId="6136674C" w:rsidR="00575693" w:rsidRDefault="00CA06CB" w:rsidP="001805CE">
            <w:pPr>
              <w:spacing w:before="240"/>
              <w:rPr>
                <w:b/>
                <w:color w:val="1F497D" w:themeColor="text2"/>
                <w:sz w:val="40"/>
                <w:szCs w:val="40"/>
              </w:rPr>
            </w:pPr>
            <w:r>
              <w:rPr>
                <w:b/>
                <w:color w:val="1F497D" w:themeColor="text2"/>
                <w:sz w:val="40"/>
                <w:szCs w:val="40"/>
              </w:rPr>
              <w:t>Head of People &amp; Culture</w:t>
            </w:r>
            <w:r w:rsidR="00EA302A">
              <w:rPr>
                <w:b/>
                <w:color w:val="1F497D" w:themeColor="text2"/>
                <w:sz w:val="40"/>
                <w:szCs w:val="40"/>
              </w:rPr>
              <w:t xml:space="preserve"> </w:t>
            </w:r>
            <w:r w:rsidR="00EA302A" w:rsidRPr="00EA302A">
              <w:rPr>
                <w:b/>
                <w:color w:val="1F497D" w:themeColor="text2"/>
                <w:sz w:val="28"/>
                <w:szCs w:val="28"/>
              </w:rPr>
              <w:t>(12 month position with the possibility of becoming permanent)</w:t>
            </w:r>
            <w:bookmarkStart w:id="0" w:name="_GoBack"/>
            <w:bookmarkEnd w:id="0"/>
          </w:p>
        </w:tc>
      </w:tr>
      <w:tr w:rsidR="00575693" w14:paraId="3687B59B" w14:textId="77777777" w:rsidTr="00575693">
        <w:tc>
          <w:tcPr>
            <w:tcW w:w="2802" w:type="dxa"/>
          </w:tcPr>
          <w:p w14:paraId="4500116E" w14:textId="77777777" w:rsidR="00575693" w:rsidRDefault="00575693" w:rsidP="00575693">
            <w:pPr>
              <w:spacing w:before="120" w:after="120"/>
              <w:rPr>
                <w:b/>
                <w:color w:val="1F497D" w:themeColor="text2"/>
                <w:sz w:val="40"/>
                <w:szCs w:val="40"/>
              </w:rPr>
            </w:pPr>
            <w:r>
              <w:rPr>
                <w:b/>
                <w:color w:val="1F497D" w:themeColor="text2"/>
                <w:sz w:val="36"/>
                <w:szCs w:val="36"/>
              </w:rPr>
              <w:t>REPORTS TO:</w:t>
            </w:r>
          </w:p>
        </w:tc>
        <w:tc>
          <w:tcPr>
            <w:tcW w:w="7052" w:type="dxa"/>
          </w:tcPr>
          <w:p w14:paraId="2EA978B0" w14:textId="4D16B2FB" w:rsidR="00575693" w:rsidRPr="00281B80" w:rsidRDefault="00CA06CB" w:rsidP="00323593">
            <w:pPr>
              <w:spacing w:before="120"/>
              <w:rPr>
                <w:rFonts w:ascii="Tahoma" w:hAnsi="Tahoma" w:cs="Tahoma"/>
                <w:color w:val="000000" w:themeColor="text1"/>
                <w:sz w:val="24"/>
                <w:szCs w:val="24"/>
              </w:rPr>
            </w:pPr>
            <w:r>
              <w:rPr>
                <w:rFonts w:ascii="Tahoma" w:hAnsi="Tahoma" w:cs="Tahoma"/>
                <w:color w:val="000000" w:themeColor="text1"/>
                <w:sz w:val="24"/>
                <w:szCs w:val="24"/>
              </w:rPr>
              <w:t>Chief Executive</w:t>
            </w:r>
          </w:p>
        </w:tc>
      </w:tr>
      <w:tr w:rsidR="00575693" w14:paraId="65A7003F" w14:textId="77777777" w:rsidTr="00575693">
        <w:tc>
          <w:tcPr>
            <w:tcW w:w="2802" w:type="dxa"/>
          </w:tcPr>
          <w:p w14:paraId="0F4EC198" w14:textId="77777777" w:rsidR="00575693" w:rsidRDefault="00575693" w:rsidP="00575693">
            <w:pPr>
              <w:spacing w:before="120" w:after="120"/>
              <w:rPr>
                <w:b/>
                <w:color w:val="1F497D" w:themeColor="text2"/>
                <w:sz w:val="40"/>
                <w:szCs w:val="40"/>
              </w:rPr>
            </w:pPr>
            <w:r>
              <w:rPr>
                <w:b/>
                <w:color w:val="1F497D" w:themeColor="text2"/>
                <w:sz w:val="36"/>
                <w:szCs w:val="36"/>
              </w:rPr>
              <w:t>PAY BAND:</w:t>
            </w:r>
          </w:p>
        </w:tc>
        <w:tc>
          <w:tcPr>
            <w:tcW w:w="7052" w:type="dxa"/>
          </w:tcPr>
          <w:p w14:paraId="5B65A63B" w14:textId="6E884088" w:rsidR="00575693" w:rsidRPr="00281B80" w:rsidRDefault="0008514D" w:rsidP="004E1595">
            <w:pPr>
              <w:spacing w:before="120"/>
              <w:rPr>
                <w:rFonts w:ascii="Tahoma" w:hAnsi="Tahoma" w:cs="Tahoma"/>
                <w:color w:val="000000" w:themeColor="text1"/>
                <w:sz w:val="24"/>
                <w:szCs w:val="24"/>
              </w:rPr>
            </w:pPr>
            <w:r>
              <w:rPr>
                <w:rFonts w:ascii="Tahoma" w:hAnsi="Tahoma" w:cs="Tahoma"/>
                <w:color w:val="000000" w:themeColor="text1"/>
                <w:sz w:val="24"/>
                <w:szCs w:val="24"/>
              </w:rPr>
              <w:t>Depending on Experience</w:t>
            </w:r>
            <w:r w:rsidR="00146665">
              <w:rPr>
                <w:rFonts w:ascii="Tahoma" w:hAnsi="Tahoma" w:cs="Tahoma"/>
                <w:color w:val="000000" w:themeColor="text1"/>
                <w:sz w:val="24"/>
                <w:szCs w:val="24"/>
              </w:rPr>
              <w:t xml:space="preserve"> </w:t>
            </w:r>
          </w:p>
        </w:tc>
      </w:tr>
      <w:tr w:rsidR="00575693" w14:paraId="2370FA9B" w14:textId="77777777" w:rsidTr="00575693">
        <w:tc>
          <w:tcPr>
            <w:tcW w:w="2802" w:type="dxa"/>
          </w:tcPr>
          <w:p w14:paraId="52C1506B" w14:textId="77777777" w:rsidR="00575693" w:rsidRDefault="00575693" w:rsidP="00575693">
            <w:pPr>
              <w:spacing w:before="120" w:after="120"/>
              <w:rPr>
                <w:b/>
                <w:color w:val="1F497D" w:themeColor="text2"/>
                <w:sz w:val="40"/>
                <w:szCs w:val="40"/>
              </w:rPr>
            </w:pPr>
            <w:r>
              <w:rPr>
                <w:b/>
                <w:color w:val="1F497D" w:themeColor="text2"/>
                <w:sz w:val="36"/>
                <w:szCs w:val="36"/>
              </w:rPr>
              <w:t>LOCATION:</w:t>
            </w:r>
          </w:p>
        </w:tc>
        <w:tc>
          <w:tcPr>
            <w:tcW w:w="7052" w:type="dxa"/>
          </w:tcPr>
          <w:p w14:paraId="5D370969" w14:textId="008E5C06" w:rsidR="00575693" w:rsidRPr="00281B80" w:rsidRDefault="00CA06CB" w:rsidP="00281B80">
            <w:pPr>
              <w:spacing w:before="120"/>
              <w:rPr>
                <w:rFonts w:ascii="Tahoma" w:hAnsi="Tahoma" w:cs="Tahoma"/>
                <w:color w:val="000000" w:themeColor="text1"/>
                <w:sz w:val="24"/>
                <w:szCs w:val="24"/>
              </w:rPr>
            </w:pPr>
            <w:r>
              <w:rPr>
                <w:rFonts w:ascii="Tahoma" w:hAnsi="Tahoma" w:cs="Tahoma"/>
                <w:color w:val="000000" w:themeColor="text1"/>
                <w:sz w:val="24"/>
                <w:szCs w:val="24"/>
              </w:rPr>
              <w:t>Hospice Headquarters IOM</w:t>
            </w:r>
          </w:p>
        </w:tc>
      </w:tr>
    </w:tbl>
    <w:p w14:paraId="404AD0A5" w14:textId="77777777" w:rsidR="00044FB3" w:rsidRPr="00044FB3" w:rsidRDefault="00044FB3" w:rsidP="00044FB3">
      <w:pPr>
        <w:rPr>
          <w:rFonts w:ascii="Tahoma" w:hAnsi="Tahoma" w:cs="Tahoma"/>
          <w:color w:val="000000" w:themeColor="text1"/>
          <w:sz w:val="24"/>
          <w:szCs w:val="24"/>
        </w:rPr>
      </w:pPr>
    </w:p>
    <w:p w14:paraId="11331699" w14:textId="4CAF74C9" w:rsidR="00575693" w:rsidRDefault="00575693" w:rsidP="00044FB3">
      <w:pPr>
        <w:rPr>
          <w:b/>
          <w:color w:val="1F497D" w:themeColor="text2"/>
          <w:sz w:val="36"/>
          <w:szCs w:val="36"/>
        </w:rPr>
      </w:pPr>
      <w:r>
        <w:rPr>
          <w:b/>
          <w:color w:val="1F497D" w:themeColor="text2"/>
          <w:sz w:val="36"/>
          <w:szCs w:val="36"/>
        </w:rPr>
        <w:t>PURPOSE OF ROLE:</w:t>
      </w:r>
    </w:p>
    <w:p w14:paraId="2CB1BB3D" w14:textId="188D14F6" w:rsidR="0008514D" w:rsidRDefault="00CA06CB" w:rsidP="00044FB3">
      <w:pPr>
        <w:rPr>
          <w:rFonts w:ascii="Tahoma" w:hAnsi="Tahoma" w:cs="Tahoma"/>
          <w:bCs/>
          <w:color w:val="1F497D" w:themeColor="text2"/>
          <w:sz w:val="24"/>
          <w:szCs w:val="24"/>
        </w:rPr>
      </w:pPr>
      <w:r w:rsidRPr="00CA06CB">
        <w:rPr>
          <w:rFonts w:ascii="Tahoma" w:hAnsi="Tahoma" w:cs="Tahoma"/>
          <w:bCs/>
          <w:color w:val="1F497D" w:themeColor="text2"/>
          <w:sz w:val="24"/>
          <w:szCs w:val="24"/>
        </w:rPr>
        <w:t>The Head of People &amp; Culture</w:t>
      </w:r>
      <w:r>
        <w:rPr>
          <w:rFonts w:ascii="Tahoma" w:hAnsi="Tahoma" w:cs="Tahoma"/>
          <w:bCs/>
          <w:color w:val="1F497D" w:themeColor="text2"/>
          <w:sz w:val="24"/>
          <w:szCs w:val="24"/>
        </w:rPr>
        <w:t xml:space="preserve"> will be </w:t>
      </w:r>
      <w:r w:rsidR="0008514D">
        <w:rPr>
          <w:rFonts w:ascii="Tahoma" w:hAnsi="Tahoma" w:cs="Tahoma"/>
          <w:bCs/>
          <w:color w:val="1F497D" w:themeColor="text2"/>
          <w:sz w:val="24"/>
          <w:szCs w:val="24"/>
        </w:rPr>
        <w:t>a true partner to the Chief Executive</w:t>
      </w:r>
      <w:r w:rsidR="004E1595">
        <w:rPr>
          <w:rFonts w:ascii="Tahoma" w:hAnsi="Tahoma" w:cs="Tahoma"/>
          <w:bCs/>
          <w:color w:val="1F497D" w:themeColor="text2"/>
          <w:sz w:val="24"/>
          <w:szCs w:val="24"/>
        </w:rPr>
        <w:t xml:space="preserve"> and</w:t>
      </w:r>
      <w:r w:rsidR="0008514D">
        <w:rPr>
          <w:rFonts w:ascii="Tahoma" w:hAnsi="Tahoma" w:cs="Tahoma"/>
          <w:bCs/>
          <w:color w:val="1F497D" w:themeColor="text2"/>
          <w:sz w:val="24"/>
          <w:szCs w:val="24"/>
        </w:rPr>
        <w:t xml:space="preserve"> Senior Leadership Team and </w:t>
      </w:r>
      <w:r w:rsidR="004E1595">
        <w:rPr>
          <w:rFonts w:ascii="Tahoma" w:hAnsi="Tahoma" w:cs="Tahoma"/>
          <w:bCs/>
          <w:color w:val="1F497D" w:themeColor="text2"/>
          <w:sz w:val="24"/>
          <w:szCs w:val="24"/>
        </w:rPr>
        <w:t>will have significant experience in HR</w:t>
      </w:r>
      <w:r w:rsidR="0008514D">
        <w:rPr>
          <w:rFonts w:ascii="Tahoma" w:hAnsi="Tahoma" w:cs="Tahoma"/>
          <w:bCs/>
          <w:color w:val="1F497D" w:themeColor="text2"/>
          <w:sz w:val="24"/>
          <w:szCs w:val="24"/>
        </w:rPr>
        <w:t xml:space="preserve"> enabling Hospice to achieve our commitment to celebrate diversity, challenge inequality and build an inclusive workforce and environment to support our people strategically in terms of their wellbeing and in their day-to-day impact, and driving the education plans for the delivery of Hospice Influenced Care.  </w:t>
      </w:r>
    </w:p>
    <w:p w14:paraId="0220191E" w14:textId="74FF0A03" w:rsidR="00CA06CB" w:rsidRDefault="0008514D" w:rsidP="00044FB3">
      <w:pPr>
        <w:rPr>
          <w:rFonts w:ascii="Tahoma" w:hAnsi="Tahoma" w:cs="Tahoma"/>
          <w:bCs/>
          <w:color w:val="1F497D" w:themeColor="text2"/>
          <w:sz w:val="24"/>
          <w:szCs w:val="24"/>
        </w:rPr>
      </w:pPr>
      <w:r>
        <w:rPr>
          <w:rFonts w:ascii="Tahoma" w:hAnsi="Tahoma" w:cs="Tahoma"/>
          <w:bCs/>
          <w:color w:val="1F497D" w:themeColor="text2"/>
          <w:sz w:val="24"/>
          <w:szCs w:val="24"/>
        </w:rPr>
        <w:t xml:space="preserve">You will be  strong </w:t>
      </w:r>
      <w:r w:rsidR="004E1595">
        <w:rPr>
          <w:rFonts w:ascii="Tahoma" w:hAnsi="Tahoma" w:cs="Tahoma"/>
          <w:bCs/>
          <w:color w:val="1F497D" w:themeColor="text2"/>
          <w:sz w:val="24"/>
          <w:szCs w:val="24"/>
        </w:rPr>
        <w:t xml:space="preserve">in </w:t>
      </w:r>
      <w:r>
        <w:rPr>
          <w:rFonts w:ascii="Tahoma" w:hAnsi="Tahoma" w:cs="Tahoma"/>
          <w:bCs/>
          <w:color w:val="1F497D" w:themeColor="text2"/>
          <w:sz w:val="24"/>
          <w:szCs w:val="24"/>
        </w:rPr>
        <w:t>HR</w:t>
      </w:r>
      <w:r w:rsidR="004E1595">
        <w:rPr>
          <w:rFonts w:ascii="Tahoma" w:hAnsi="Tahoma" w:cs="Tahoma"/>
          <w:bCs/>
          <w:color w:val="1F497D" w:themeColor="text2"/>
          <w:sz w:val="24"/>
          <w:szCs w:val="24"/>
        </w:rPr>
        <w:t xml:space="preserve"> and</w:t>
      </w:r>
      <w:r>
        <w:rPr>
          <w:rFonts w:ascii="Tahoma" w:hAnsi="Tahoma" w:cs="Tahoma"/>
          <w:bCs/>
          <w:color w:val="1F497D" w:themeColor="text2"/>
          <w:sz w:val="24"/>
          <w:szCs w:val="24"/>
        </w:rPr>
        <w:t xml:space="preserve">  </w:t>
      </w:r>
      <w:r w:rsidR="00CA06CB">
        <w:rPr>
          <w:rFonts w:ascii="Tahoma" w:hAnsi="Tahoma" w:cs="Tahoma"/>
          <w:bCs/>
          <w:color w:val="1F497D" w:themeColor="text2"/>
          <w:sz w:val="24"/>
          <w:szCs w:val="24"/>
        </w:rPr>
        <w:t xml:space="preserve">responsible for providing a comprehensive HR service to </w:t>
      </w:r>
      <w:r w:rsidR="004E1595">
        <w:rPr>
          <w:rFonts w:ascii="Tahoma" w:hAnsi="Tahoma" w:cs="Tahoma"/>
          <w:bCs/>
          <w:color w:val="1F497D" w:themeColor="text2"/>
          <w:sz w:val="24"/>
          <w:szCs w:val="24"/>
        </w:rPr>
        <w:t xml:space="preserve">the </w:t>
      </w:r>
      <w:r w:rsidR="00CA06CB">
        <w:rPr>
          <w:rFonts w:ascii="Tahoma" w:hAnsi="Tahoma" w:cs="Tahoma"/>
          <w:bCs/>
          <w:color w:val="1F497D" w:themeColor="text2"/>
          <w:sz w:val="24"/>
          <w:szCs w:val="24"/>
        </w:rPr>
        <w:t>organisation</w:t>
      </w:r>
      <w:r w:rsidR="000702C9">
        <w:rPr>
          <w:rFonts w:ascii="Tahoma" w:hAnsi="Tahoma" w:cs="Tahoma"/>
          <w:bCs/>
          <w:color w:val="1F497D" w:themeColor="text2"/>
          <w:sz w:val="24"/>
          <w:szCs w:val="24"/>
        </w:rPr>
        <w:t xml:space="preserve">, covering all the people aspects that you would expect to see within a progressive employer on the Isle of Man i.e., Recruitment, Reward, Performance Management, Employee Engagement, Health &amp; Safety etc. </w:t>
      </w:r>
      <w:r w:rsidR="00CA06CB">
        <w:rPr>
          <w:rFonts w:ascii="Tahoma" w:hAnsi="Tahoma" w:cs="Tahoma"/>
          <w:bCs/>
          <w:color w:val="1F497D" w:themeColor="text2"/>
          <w:sz w:val="24"/>
          <w:szCs w:val="24"/>
        </w:rPr>
        <w:t xml:space="preserve">Responsible for all workforce HR policies and practices as well as training &amp; development activities, including mandatory and professional requirements. </w:t>
      </w:r>
    </w:p>
    <w:p w14:paraId="6BBE4965" w14:textId="77300E05" w:rsidR="00CA06CB" w:rsidRDefault="00CA06CB" w:rsidP="00044FB3">
      <w:pPr>
        <w:rPr>
          <w:rFonts w:ascii="Tahoma" w:hAnsi="Tahoma" w:cs="Tahoma"/>
          <w:bCs/>
          <w:color w:val="1F497D" w:themeColor="text2"/>
          <w:sz w:val="24"/>
          <w:szCs w:val="24"/>
        </w:rPr>
      </w:pPr>
      <w:r>
        <w:rPr>
          <w:rFonts w:ascii="Tahoma" w:hAnsi="Tahoma" w:cs="Tahoma"/>
          <w:bCs/>
          <w:color w:val="1F497D" w:themeColor="text2"/>
          <w:sz w:val="24"/>
          <w:szCs w:val="24"/>
        </w:rPr>
        <w:t xml:space="preserve">The job holder will be responsible </w:t>
      </w:r>
      <w:r w:rsidR="000702C9">
        <w:rPr>
          <w:rFonts w:ascii="Tahoma" w:hAnsi="Tahoma" w:cs="Tahoma"/>
          <w:bCs/>
          <w:color w:val="1F497D" w:themeColor="text2"/>
          <w:sz w:val="24"/>
          <w:szCs w:val="24"/>
        </w:rPr>
        <w:t xml:space="preserve">for </w:t>
      </w:r>
      <w:r>
        <w:rPr>
          <w:rFonts w:ascii="Tahoma" w:hAnsi="Tahoma" w:cs="Tahoma"/>
          <w:bCs/>
          <w:color w:val="1F497D" w:themeColor="text2"/>
          <w:sz w:val="24"/>
          <w:szCs w:val="24"/>
        </w:rPr>
        <w:t>provid</w:t>
      </w:r>
      <w:r w:rsidR="00585F9B">
        <w:rPr>
          <w:rFonts w:ascii="Tahoma" w:hAnsi="Tahoma" w:cs="Tahoma"/>
          <w:bCs/>
          <w:color w:val="1F497D" w:themeColor="text2"/>
          <w:sz w:val="24"/>
          <w:szCs w:val="24"/>
        </w:rPr>
        <w:t>ing</w:t>
      </w:r>
      <w:r>
        <w:rPr>
          <w:rFonts w:ascii="Tahoma" w:hAnsi="Tahoma" w:cs="Tahoma"/>
          <w:bCs/>
          <w:color w:val="1F497D" w:themeColor="text2"/>
          <w:sz w:val="24"/>
          <w:szCs w:val="24"/>
        </w:rPr>
        <w:t xml:space="preserve"> professional leadership and guidance </w:t>
      </w:r>
      <w:r w:rsidR="000702C9">
        <w:rPr>
          <w:rFonts w:ascii="Tahoma" w:hAnsi="Tahoma" w:cs="Tahoma"/>
          <w:bCs/>
          <w:color w:val="1F497D" w:themeColor="text2"/>
          <w:sz w:val="24"/>
          <w:szCs w:val="24"/>
        </w:rPr>
        <w:t xml:space="preserve">to the team </w:t>
      </w:r>
      <w:r>
        <w:rPr>
          <w:rFonts w:ascii="Tahoma" w:hAnsi="Tahoma" w:cs="Tahoma"/>
          <w:bCs/>
          <w:color w:val="1F497D" w:themeColor="text2"/>
          <w:sz w:val="24"/>
          <w:szCs w:val="24"/>
        </w:rPr>
        <w:t xml:space="preserve">in respect </w:t>
      </w:r>
      <w:r w:rsidR="00F72552">
        <w:rPr>
          <w:rFonts w:ascii="Tahoma" w:hAnsi="Tahoma" w:cs="Tahoma"/>
          <w:bCs/>
          <w:color w:val="1F497D" w:themeColor="text2"/>
          <w:sz w:val="24"/>
          <w:szCs w:val="24"/>
        </w:rPr>
        <w:t>of</w:t>
      </w:r>
      <w:r>
        <w:rPr>
          <w:rFonts w:ascii="Tahoma" w:hAnsi="Tahoma" w:cs="Tahoma"/>
          <w:bCs/>
          <w:color w:val="1F497D" w:themeColor="text2"/>
          <w:sz w:val="24"/>
          <w:szCs w:val="24"/>
        </w:rPr>
        <w:t xml:space="preserve"> HR issues within the organisation. Provide direct support and guidance to the </w:t>
      </w:r>
      <w:r w:rsidR="000702C9">
        <w:rPr>
          <w:rFonts w:ascii="Tahoma" w:hAnsi="Tahoma" w:cs="Tahoma"/>
          <w:bCs/>
          <w:color w:val="1F497D" w:themeColor="text2"/>
          <w:sz w:val="24"/>
          <w:szCs w:val="24"/>
        </w:rPr>
        <w:t xml:space="preserve">CEO and </w:t>
      </w:r>
      <w:r>
        <w:rPr>
          <w:rFonts w:ascii="Tahoma" w:hAnsi="Tahoma" w:cs="Tahoma"/>
          <w:bCs/>
          <w:color w:val="1F497D" w:themeColor="text2"/>
          <w:sz w:val="24"/>
          <w:szCs w:val="24"/>
        </w:rPr>
        <w:t xml:space="preserve">Leadership teams on HR matters and ensure effective and efficient delivery of </w:t>
      </w:r>
      <w:r w:rsidR="000702C9">
        <w:rPr>
          <w:rFonts w:ascii="Tahoma" w:hAnsi="Tahoma" w:cs="Tahoma"/>
          <w:bCs/>
          <w:color w:val="1F497D" w:themeColor="text2"/>
          <w:sz w:val="24"/>
          <w:szCs w:val="24"/>
        </w:rPr>
        <w:t xml:space="preserve">people related objectives across the organisation. </w:t>
      </w:r>
    </w:p>
    <w:p w14:paraId="7FA4F8B1" w14:textId="1BCEA7BD" w:rsidR="000702C9" w:rsidRDefault="000702C9" w:rsidP="00044FB3">
      <w:pPr>
        <w:rPr>
          <w:rFonts w:ascii="Tahoma" w:hAnsi="Tahoma" w:cs="Tahoma"/>
          <w:bCs/>
          <w:color w:val="1F497D" w:themeColor="text2"/>
          <w:sz w:val="24"/>
          <w:szCs w:val="24"/>
        </w:rPr>
      </w:pPr>
      <w:r>
        <w:rPr>
          <w:rFonts w:ascii="Tahoma" w:hAnsi="Tahoma" w:cs="Tahoma"/>
          <w:bCs/>
          <w:color w:val="1F497D" w:themeColor="text2"/>
          <w:sz w:val="24"/>
          <w:szCs w:val="24"/>
        </w:rPr>
        <w:t>Drive equality and diversity within the organisation and be a proactive champion for continued cultural change and improvement in people practices within Hospice.</w:t>
      </w:r>
    </w:p>
    <w:p w14:paraId="6205CAFC" w14:textId="64C13A97" w:rsidR="00933679" w:rsidRDefault="00933679" w:rsidP="00044FB3">
      <w:pPr>
        <w:rPr>
          <w:rFonts w:ascii="Tahoma" w:hAnsi="Tahoma" w:cs="Tahoma"/>
          <w:bCs/>
          <w:color w:val="1F497D" w:themeColor="text2"/>
          <w:sz w:val="24"/>
          <w:szCs w:val="24"/>
        </w:rPr>
      </w:pPr>
      <w:r>
        <w:rPr>
          <w:rFonts w:ascii="Tahoma" w:hAnsi="Tahoma" w:cs="Tahoma"/>
          <w:bCs/>
          <w:color w:val="1F497D" w:themeColor="text2"/>
          <w:sz w:val="24"/>
          <w:szCs w:val="24"/>
        </w:rPr>
        <w:lastRenderedPageBreak/>
        <w:t>Undertake and contribute to a variety of projects and people related activities within the organisation</w:t>
      </w:r>
      <w:r w:rsidR="002571F5">
        <w:rPr>
          <w:rFonts w:ascii="Tahoma" w:hAnsi="Tahoma" w:cs="Tahoma"/>
          <w:bCs/>
          <w:color w:val="1F497D" w:themeColor="text2"/>
          <w:sz w:val="24"/>
          <w:szCs w:val="24"/>
        </w:rPr>
        <w:t>.</w:t>
      </w:r>
    </w:p>
    <w:p w14:paraId="63F18D97" w14:textId="3988BAE6" w:rsidR="008928B8" w:rsidRPr="00CA06CB" w:rsidRDefault="008928B8" w:rsidP="00044FB3">
      <w:pPr>
        <w:rPr>
          <w:rFonts w:ascii="Tahoma" w:hAnsi="Tahoma" w:cs="Tahoma"/>
          <w:bCs/>
          <w:color w:val="1F497D" w:themeColor="text2"/>
          <w:sz w:val="24"/>
          <w:szCs w:val="24"/>
        </w:rPr>
      </w:pPr>
      <w:r>
        <w:rPr>
          <w:rFonts w:ascii="Tahoma" w:hAnsi="Tahoma" w:cs="Tahoma"/>
          <w:bCs/>
          <w:color w:val="1F497D" w:themeColor="text2"/>
          <w:sz w:val="24"/>
          <w:szCs w:val="24"/>
        </w:rPr>
        <w:t>Work closely with the Director of Communication</w:t>
      </w:r>
      <w:r w:rsidR="00F72552">
        <w:rPr>
          <w:rFonts w:ascii="Tahoma" w:hAnsi="Tahoma" w:cs="Tahoma"/>
          <w:bCs/>
          <w:color w:val="1F497D" w:themeColor="text2"/>
          <w:sz w:val="24"/>
          <w:szCs w:val="24"/>
        </w:rPr>
        <w:t>s &amp; Engagement</w:t>
      </w:r>
      <w:r>
        <w:rPr>
          <w:rFonts w:ascii="Tahoma" w:hAnsi="Tahoma" w:cs="Tahoma"/>
          <w:bCs/>
          <w:color w:val="1F497D" w:themeColor="text2"/>
          <w:sz w:val="24"/>
          <w:szCs w:val="24"/>
        </w:rPr>
        <w:t xml:space="preserve"> on people engagement initiatives and </w:t>
      </w:r>
      <w:r w:rsidR="00635AB8">
        <w:rPr>
          <w:rFonts w:ascii="Tahoma" w:hAnsi="Tahoma" w:cs="Tahoma"/>
          <w:bCs/>
          <w:color w:val="1F497D" w:themeColor="text2"/>
          <w:sz w:val="24"/>
          <w:szCs w:val="24"/>
        </w:rPr>
        <w:t>the development of the Hospice culture</w:t>
      </w:r>
    </w:p>
    <w:p w14:paraId="6FF69816" w14:textId="77777777" w:rsidR="00A247C9" w:rsidRDefault="00A247C9" w:rsidP="00044FB3">
      <w:pPr>
        <w:rPr>
          <w:b/>
          <w:color w:val="1F497D" w:themeColor="text2"/>
          <w:sz w:val="16"/>
          <w:szCs w:val="16"/>
        </w:rPr>
      </w:pPr>
    </w:p>
    <w:p w14:paraId="62358026" w14:textId="36BF7ABA" w:rsidR="00044FB3" w:rsidRDefault="00044FB3" w:rsidP="00044FB3">
      <w:pPr>
        <w:rPr>
          <w:b/>
          <w:color w:val="1F497D" w:themeColor="text2"/>
          <w:sz w:val="36"/>
          <w:szCs w:val="36"/>
        </w:rPr>
      </w:pPr>
      <w:r>
        <w:rPr>
          <w:b/>
          <w:color w:val="1F497D" w:themeColor="text2"/>
          <w:sz w:val="36"/>
          <w:szCs w:val="36"/>
        </w:rPr>
        <w:t>KEY DU</w:t>
      </w:r>
      <w:r w:rsidR="00360DE7">
        <w:rPr>
          <w:b/>
          <w:color w:val="1F497D" w:themeColor="text2"/>
          <w:sz w:val="36"/>
          <w:szCs w:val="36"/>
        </w:rPr>
        <w:t>TIES- what you will do:</w:t>
      </w:r>
    </w:p>
    <w:p w14:paraId="6AD407E3" w14:textId="28E09942" w:rsidR="000702C9" w:rsidRDefault="000702C9" w:rsidP="000702C9">
      <w:pPr>
        <w:pStyle w:val="ListParagraph"/>
        <w:numPr>
          <w:ilvl w:val="0"/>
          <w:numId w:val="2"/>
        </w:numPr>
        <w:rPr>
          <w:rFonts w:ascii="Tahoma" w:hAnsi="Tahoma" w:cs="Tahoma"/>
          <w:bCs/>
          <w:color w:val="1F497D" w:themeColor="text2"/>
          <w:sz w:val="24"/>
          <w:szCs w:val="24"/>
        </w:rPr>
      </w:pPr>
      <w:r w:rsidRPr="000702C9">
        <w:rPr>
          <w:rFonts w:ascii="Tahoma" w:hAnsi="Tahoma" w:cs="Tahoma"/>
          <w:bCs/>
          <w:color w:val="1F497D" w:themeColor="text2"/>
          <w:sz w:val="24"/>
          <w:szCs w:val="24"/>
        </w:rPr>
        <w:t xml:space="preserve">Manage the HR </w:t>
      </w:r>
      <w:r w:rsidR="0005294E">
        <w:rPr>
          <w:rFonts w:ascii="Tahoma" w:hAnsi="Tahoma" w:cs="Tahoma"/>
          <w:bCs/>
          <w:color w:val="1F497D" w:themeColor="text2"/>
          <w:sz w:val="24"/>
          <w:szCs w:val="24"/>
        </w:rPr>
        <w:t xml:space="preserve">and training </w:t>
      </w:r>
      <w:r w:rsidRPr="000702C9">
        <w:rPr>
          <w:rFonts w:ascii="Tahoma" w:hAnsi="Tahoma" w:cs="Tahoma"/>
          <w:bCs/>
          <w:color w:val="1F497D" w:themeColor="text2"/>
          <w:sz w:val="24"/>
          <w:szCs w:val="24"/>
        </w:rPr>
        <w:t xml:space="preserve">team to deliver outstanding service </w:t>
      </w:r>
      <w:r>
        <w:rPr>
          <w:rFonts w:ascii="Tahoma" w:hAnsi="Tahoma" w:cs="Tahoma"/>
          <w:bCs/>
          <w:color w:val="1F497D" w:themeColor="text2"/>
          <w:sz w:val="24"/>
          <w:szCs w:val="24"/>
        </w:rPr>
        <w:t xml:space="preserve">to the organisation </w:t>
      </w:r>
    </w:p>
    <w:p w14:paraId="6532E7D1" w14:textId="56D74BD0" w:rsidR="002571F5" w:rsidRDefault="002571F5" w:rsidP="000702C9">
      <w:pPr>
        <w:pStyle w:val="ListParagraph"/>
        <w:numPr>
          <w:ilvl w:val="0"/>
          <w:numId w:val="2"/>
        </w:numPr>
        <w:rPr>
          <w:rFonts w:ascii="Tahoma" w:hAnsi="Tahoma" w:cs="Tahoma"/>
          <w:bCs/>
          <w:color w:val="1F497D" w:themeColor="text2"/>
          <w:sz w:val="24"/>
          <w:szCs w:val="24"/>
        </w:rPr>
      </w:pPr>
      <w:r>
        <w:rPr>
          <w:rFonts w:ascii="Tahoma" w:hAnsi="Tahoma" w:cs="Tahoma"/>
          <w:bCs/>
          <w:color w:val="1F497D" w:themeColor="text2"/>
          <w:sz w:val="24"/>
          <w:szCs w:val="24"/>
        </w:rPr>
        <w:t>Lead the attraction and retention of high calibre candidates for positions within Hospice IOM, to ensure our ability to meet service demands</w:t>
      </w:r>
    </w:p>
    <w:p w14:paraId="1215F1A9" w14:textId="0A535F29" w:rsidR="00FE4A9D" w:rsidRDefault="00FE4A9D" w:rsidP="000702C9">
      <w:pPr>
        <w:pStyle w:val="ListParagraph"/>
        <w:numPr>
          <w:ilvl w:val="0"/>
          <w:numId w:val="2"/>
        </w:numPr>
        <w:rPr>
          <w:rFonts w:ascii="Tahoma" w:hAnsi="Tahoma" w:cs="Tahoma"/>
          <w:bCs/>
          <w:color w:val="1F497D" w:themeColor="text2"/>
          <w:sz w:val="24"/>
          <w:szCs w:val="24"/>
        </w:rPr>
      </w:pPr>
      <w:r>
        <w:rPr>
          <w:rFonts w:ascii="Tahoma" w:hAnsi="Tahoma" w:cs="Tahoma"/>
          <w:bCs/>
          <w:color w:val="1F497D" w:themeColor="text2"/>
          <w:sz w:val="24"/>
          <w:szCs w:val="24"/>
        </w:rPr>
        <w:t>Work with the leadership teams and relevant committees to drive people satisfaction and moral across the organisation</w:t>
      </w:r>
      <w:r w:rsidR="002571F5">
        <w:rPr>
          <w:rFonts w:ascii="Tahoma" w:hAnsi="Tahoma" w:cs="Tahoma"/>
          <w:bCs/>
          <w:color w:val="1F497D" w:themeColor="text2"/>
          <w:sz w:val="24"/>
          <w:szCs w:val="24"/>
        </w:rPr>
        <w:t>, which are measured on a regular basis to drive change initiatives</w:t>
      </w:r>
    </w:p>
    <w:p w14:paraId="19DF04FA" w14:textId="426B7BB8" w:rsidR="00933679" w:rsidRDefault="00933679" w:rsidP="000702C9">
      <w:pPr>
        <w:pStyle w:val="ListParagraph"/>
        <w:numPr>
          <w:ilvl w:val="0"/>
          <w:numId w:val="2"/>
        </w:numPr>
        <w:rPr>
          <w:rFonts w:ascii="Tahoma" w:hAnsi="Tahoma" w:cs="Tahoma"/>
          <w:bCs/>
          <w:color w:val="1F497D" w:themeColor="text2"/>
          <w:sz w:val="24"/>
          <w:szCs w:val="24"/>
        </w:rPr>
      </w:pPr>
      <w:r>
        <w:rPr>
          <w:rFonts w:ascii="Tahoma" w:hAnsi="Tahoma" w:cs="Tahoma"/>
          <w:bCs/>
          <w:color w:val="1F497D" w:themeColor="text2"/>
          <w:sz w:val="24"/>
          <w:szCs w:val="24"/>
        </w:rPr>
        <w:t xml:space="preserve">Support and drive cultural and people engagement activities to enhance and improve Hospice IOM’s position as an employer of choice </w:t>
      </w:r>
    </w:p>
    <w:p w14:paraId="30762B6B" w14:textId="437C83CD" w:rsidR="00933679" w:rsidRDefault="00933679" w:rsidP="000702C9">
      <w:pPr>
        <w:pStyle w:val="ListParagraph"/>
        <w:numPr>
          <w:ilvl w:val="0"/>
          <w:numId w:val="2"/>
        </w:numPr>
        <w:rPr>
          <w:rFonts w:ascii="Tahoma" w:hAnsi="Tahoma" w:cs="Tahoma"/>
          <w:bCs/>
          <w:color w:val="1F497D" w:themeColor="text2"/>
          <w:sz w:val="24"/>
          <w:szCs w:val="24"/>
        </w:rPr>
      </w:pPr>
      <w:r>
        <w:rPr>
          <w:rFonts w:ascii="Tahoma" w:hAnsi="Tahoma" w:cs="Tahoma"/>
          <w:bCs/>
          <w:color w:val="1F497D" w:themeColor="text2"/>
          <w:sz w:val="24"/>
          <w:szCs w:val="24"/>
        </w:rPr>
        <w:t xml:space="preserve">Drive continued learning and development opportunities for all Hospice people and ensure the effective and efficient utilisation of the opportunities available to us to maintain and build capabilities </w:t>
      </w:r>
      <w:r w:rsidR="0005294E">
        <w:rPr>
          <w:rFonts w:ascii="Tahoma" w:hAnsi="Tahoma" w:cs="Tahoma"/>
          <w:bCs/>
          <w:color w:val="1F497D" w:themeColor="text2"/>
          <w:sz w:val="24"/>
          <w:szCs w:val="24"/>
        </w:rPr>
        <w:t xml:space="preserve">for </w:t>
      </w:r>
      <w:r>
        <w:rPr>
          <w:rFonts w:ascii="Tahoma" w:hAnsi="Tahoma" w:cs="Tahoma"/>
          <w:bCs/>
          <w:color w:val="1F497D" w:themeColor="text2"/>
          <w:sz w:val="24"/>
          <w:szCs w:val="24"/>
        </w:rPr>
        <w:t xml:space="preserve">Hospice </w:t>
      </w:r>
      <w:r w:rsidR="0005294E">
        <w:rPr>
          <w:rFonts w:ascii="Tahoma" w:hAnsi="Tahoma" w:cs="Tahoma"/>
          <w:bCs/>
          <w:color w:val="1F497D" w:themeColor="text2"/>
          <w:sz w:val="24"/>
          <w:szCs w:val="24"/>
        </w:rPr>
        <w:t>Influenced C</w:t>
      </w:r>
      <w:r>
        <w:rPr>
          <w:rFonts w:ascii="Tahoma" w:hAnsi="Tahoma" w:cs="Tahoma"/>
          <w:bCs/>
          <w:color w:val="1F497D" w:themeColor="text2"/>
          <w:sz w:val="24"/>
          <w:szCs w:val="24"/>
        </w:rPr>
        <w:t>are</w:t>
      </w:r>
    </w:p>
    <w:p w14:paraId="4F531BD4" w14:textId="18F60908" w:rsidR="001E6323" w:rsidRDefault="001E6323" w:rsidP="000702C9">
      <w:pPr>
        <w:pStyle w:val="ListParagraph"/>
        <w:numPr>
          <w:ilvl w:val="0"/>
          <w:numId w:val="2"/>
        </w:numPr>
        <w:rPr>
          <w:rFonts w:ascii="Tahoma" w:hAnsi="Tahoma" w:cs="Tahoma"/>
          <w:bCs/>
          <w:color w:val="1F497D" w:themeColor="text2"/>
          <w:sz w:val="24"/>
          <w:szCs w:val="24"/>
        </w:rPr>
      </w:pPr>
      <w:r>
        <w:rPr>
          <w:rFonts w:ascii="Tahoma" w:hAnsi="Tahoma" w:cs="Tahoma"/>
          <w:bCs/>
          <w:color w:val="1F497D" w:themeColor="text2"/>
          <w:sz w:val="24"/>
          <w:szCs w:val="24"/>
        </w:rPr>
        <w:t>Monitor and support any performance, sickness and disciplinary issues within the organisation to achieve required outcomes</w:t>
      </w:r>
    </w:p>
    <w:p w14:paraId="70D00513" w14:textId="30768D58" w:rsidR="00933679" w:rsidRDefault="00933679" w:rsidP="000702C9">
      <w:pPr>
        <w:pStyle w:val="ListParagraph"/>
        <w:numPr>
          <w:ilvl w:val="0"/>
          <w:numId w:val="2"/>
        </w:numPr>
        <w:rPr>
          <w:rFonts w:ascii="Tahoma" w:hAnsi="Tahoma" w:cs="Tahoma"/>
          <w:bCs/>
          <w:color w:val="1F497D" w:themeColor="text2"/>
          <w:sz w:val="24"/>
          <w:szCs w:val="24"/>
        </w:rPr>
      </w:pPr>
      <w:r>
        <w:rPr>
          <w:rFonts w:ascii="Tahoma" w:hAnsi="Tahoma" w:cs="Tahoma"/>
          <w:bCs/>
          <w:color w:val="1F497D" w:themeColor="text2"/>
          <w:sz w:val="24"/>
          <w:szCs w:val="24"/>
        </w:rPr>
        <w:t>Ensure all employment laws and regulatory requirements are met by the team and fulfil our obligations and aspirations with regards to equality, diversity, risk, wellbeing and Health and safety</w:t>
      </w:r>
    </w:p>
    <w:p w14:paraId="51D14522" w14:textId="1AD9196E" w:rsidR="00933679" w:rsidRDefault="0005294E" w:rsidP="000702C9">
      <w:pPr>
        <w:pStyle w:val="ListParagraph"/>
        <w:numPr>
          <w:ilvl w:val="0"/>
          <w:numId w:val="2"/>
        </w:numPr>
        <w:rPr>
          <w:rFonts w:ascii="Tahoma" w:hAnsi="Tahoma" w:cs="Tahoma"/>
          <w:bCs/>
          <w:color w:val="1F497D" w:themeColor="text2"/>
          <w:sz w:val="24"/>
          <w:szCs w:val="24"/>
        </w:rPr>
      </w:pPr>
      <w:r>
        <w:rPr>
          <w:rFonts w:ascii="Tahoma" w:hAnsi="Tahoma" w:cs="Tahoma"/>
          <w:bCs/>
          <w:color w:val="1F497D" w:themeColor="text2"/>
          <w:sz w:val="24"/>
          <w:szCs w:val="24"/>
        </w:rPr>
        <w:t>D</w:t>
      </w:r>
      <w:r w:rsidR="00FE4A9D">
        <w:rPr>
          <w:rFonts w:ascii="Tahoma" w:hAnsi="Tahoma" w:cs="Tahoma"/>
          <w:bCs/>
          <w:color w:val="1F497D" w:themeColor="text2"/>
          <w:sz w:val="24"/>
          <w:szCs w:val="24"/>
        </w:rPr>
        <w:t>rive the embedding of the new HR system development, “M</w:t>
      </w:r>
      <w:r w:rsidR="00F72552">
        <w:rPr>
          <w:rFonts w:ascii="Tahoma" w:hAnsi="Tahoma" w:cs="Tahoma"/>
          <w:bCs/>
          <w:color w:val="1F497D" w:themeColor="text2"/>
          <w:sz w:val="24"/>
          <w:szCs w:val="24"/>
        </w:rPr>
        <w:t>ie</w:t>
      </w:r>
      <w:r w:rsidR="00FE4A9D">
        <w:rPr>
          <w:rFonts w:ascii="Tahoma" w:hAnsi="Tahoma" w:cs="Tahoma"/>
          <w:bCs/>
          <w:color w:val="1F497D" w:themeColor="text2"/>
          <w:sz w:val="24"/>
          <w:szCs w:val="24"/>
        </w:rPr>
        <w:t xml:space="preserve"> Trent”, to ensure we maximise its benefits and efficiency for the organisation</w:t>
      </w:r>
    </w:p>
    <w:p w14:paraId="1FF51F5C" w14:textId="324FAA7F" w:rsidR="00FE4A9D" w:rsidRDefault="00FE4A9D" w:rsidP="000702C9">
      <w:pPr>
        <w:pStyle w:val="ListParagraph"/>
        <w:numPr>
          <w:ilvl w:val="0"/>
          <w:numId w:val="2"/>
        </w:numPr>
        <w:rPr>
          <w:rFonts w:ascii="Tahoma" w:hAnsi="Tahoma" w:cs="Tahoma"/>
          <w:bCs/>
          <w:color w:val="1F497D" w:themeColor="text2"/>
          <w:sz w:val="24"/>
          <w:szCs w:val="24"/>
        </w:rPr>
      </w:pPr>
      <w:r>
        <w:rPr>
          <w:rFonts w:ascii="Tahoma" w:hAnsi="Tahoma" w:cs="Tahoma"/>
          <w:bCs/>
          <w:color w:val="1F497D" w:themeColor="text2"/>
          <w:sz w:val="24"/>
          <w:szCs w:val="24"/>
        </w:rPr>
        <w:t>Provide support and coaching to colleagues across the business</w:t>
      </w:r>
    </w:p>
    <w:p w14:paraId="36F68568" w14:textId="15B14F28" w:rsidR="00F72552" w:rsidRDefault="00F72552" w:rsidP="000702C9">
      <w:pPr>
        <w:pStyle w:val="ListParagraph"/>
        <w:numPr>
          <w:ilvl w:val="0"/>
          <w:numId w:val="2"/>
        </w:numPr>
        <w:rPr>
          <w:rFonts w:ascii="Tahoma" w:hAnsi="Tahoma" w:cs="Tahoma"/>
          <w:bCs/>
          <w:color w:val="1F497D" w:themeColor="text2"/>
          <w:sz w:val="24"/>
          <w:szCs w:val="24"/>
        </w:rPr>
      </w:pPr>
      <w:r>
        <w:rPr>
          <w:rFonts w:ascii="Tahoma" w:hAnsi="Tahoma" w:cs="Tahoma"/>
          <w:bCs/>
          <w:color w:val="1F497D" w:themeColor="text2"/>
          <w:sz w:val="24"/>
          <w:szCs w:val="24"/>
        </w:rPr>
        <w:t>Manage competing demands and prioritis</w:t>
      </w:r>
      <w:r w:rsidR="0005294E">
        <w:rPr>
          <w:rFonts w:ascii="Tahoma" w:hAnsi="Tahoma" w:cs="Tahoma"/>
          <w:bCs/>
          <w:color w:val="1F497D" w:themeColor="text2"/>
          <w:sz w:val="24"/>
          <w:szCs w:val="24"/>
        </w:rPr>
        <w:t>e</w:t>
      </w:r>
      <w:r>
        <w:rPr>
          <w:rFonts w:ascii="Tahoma" w:hAnsi="Tahoma" w:cs="Tahoma"/>
          <w:bCs/>
          <w:color w:val="1F497D" w:themeColor="text2"/>
          <w:sz w:val="24"/>
          <w:szCs w:val="24"/>
        </w:rPr>
        <w:t xml:space="preserve"> workload on a daily basis</w:t>
      </w:r>
    </w:p>
    <w:p w14:paraId="39820AE5" w14:textId="07ACA855" w:rsidR="0091221B" w:rsidRDefault="0091221B" w:rsidP="00F206F2">
      <w:pPr>
        <w:ind w:left="360"/>
        <w:rPr>
          <w:b/>
          <w:color w:val="1F497D" w:themeColor="text2"/>
          <w:sz w:val="36"/>
          <w:szCs w:val="36"/>
        </w:rPr>
      </w:pPr>
      <w:r w:rsidRPr="00F206F2">
        <w:rPr>
          <w:b/>
          <w:color w:val="1F497D" w:themeColor="text2"/>
          <w:sz w:val="36"/>
          <w:szCs w:val="36"/>
        </w:rPr>
        <w:t>Most challenging part of the job:</w:t>
      </w:r>
    </w:p>
    <w:p w14:paraId="2670B2BB" w14:textId="3A53E2F9" w:rsidR="00FE4A9D" w:rsidRPr="00FE4A9D" w:rsidRDefault="00FE4A9D" w:rsidP="00FE4A9D">
      <w:pPr>
        <w:pStyle w:val="ListParagraph"/>
        <w:numPr>
          <w:ilvl w:val="0"/>
          <w:numId w:val="5"/>
        </w:numPr>
        <w:rPr>
          <w:bCs/>
          <w:color w:val="1F497D" w:themeColor="text2"/>
          <w:sz w:val="24"/>
          <w:szCs w:val="24"/>
        </w:rPr>
      </w:pPr>
      <w:r w:rsidRPr="00FE4A9D">
        <w:rPr>
          <w:rFonts w:ascii="Tahoma" w:hAnsi="Tahoma" w:cs="Tahoma"/>
          <w:bCs/>
          <w:color w:val="1F497D" w:themeColor="text2"/>
          <w:sz w:val="24"/>
          <w:szCs w:val="24"/>
        </w:rPr>
        <w:t>Driving consistency in people policies and practices across the organisation</w:t>
      </w:r>
    </w:p>
    <w:p w14:paraId="2B9B579D" w14:textId="77777777" w:rsidR="00FE4A9D" w:rsidRDefault="00FE4A9D" w:rsidP="00FE4A9D">
      <w:pPr>
        <w:pStyle w:val="ListParagraph"/>
        <w:numPr>
          <w:ilvl w:val="0"/>
          <w:numId w:val="5"/>
        </w:numPr>
        <w:rPr>
          <w:rFonts w:ascii="Tahoma" w:hAnsi="Tahoma" w:cs="Tahoma"/>
          <w:bCs/>
          <w:color w:val="1F497D" w:themeColor="text2"/>
          <w:sz w:val="24"/>
          <w:szCs w:val="24"/>
        </w:rPr>
      </w:pPr>
      <w:r w:rsidRPr="00FE4A9D">
        <w:rPr>
          <w:rFonts w:ascii="Tahoma" w:hAnsi="Tahoma" w:cs="Tahoma"/>
          <w:bCs/>
          <w:color w:val="1F497D" w:themeColor="text2"/>
          <w:sz w:val="24"/>
          <w:szCs w:val="24"/>
        </w:rPr>
        <w:t>The nature of the services Hospice provides</w:t>
      </w:r>
      <w:r>
        <w:rPr>
          <w:rFonts w:ascii="Tahoma" w:hAnsi="Tahoma" w:cs="Tahoma"/>
          <w:bCs/>
          <w:color w:val="1F497D" w:themeColor="text2"/>
          <w:sz w:val="24"/>
          <w:szCs w:val="24"/>
        </w:rPr>
        <w:t xml:space="preserve"> can be challenging and highly emotional and requires a high degree of personal emotional intelligence and resilience </w:t>
      </w:r>
    </w:p>
    <w:p w14:paraId="74A0CC7F" w14:textId="77777777" w:rsidR="00D94A74" w:rsidRDefault="00D94A74" w:rsidP="00FE4A9D">
      <w:pPr>
        <w:pStyle w:val="ListParagraph"/>
        <w:numPr>
          <w:ilvl w:val="0"/>
          <w:numId w:val="5"/>
        </w:numPr>
        <w:rPr>
          <w:rFonts w:ascii="Tahoma" w:hAnsi="Tahoma" w:cs="Tahoma"/>
          <w:bCs/>
          <w:color w:val="1F497D" w:themeColor="text2"/>
          <w:sz w:val="24"/>
          <w:szCs w:val="24"/>
        </w:rPr>
      </w:pPr>
      <w:r>
        <w:rPr>
          <w:rFonts w:ascii="Tahoma" w:hAnsi="Tahoma" w:cs="Tahoma"/>
          <w:bCs/>
          <w:color w:val="1F497D" w:themeColor="text2"/>
          <w:sz w:val="24"/>
          <w:szCs w:val="24"/>
        </w:rPr>
        <w:t xml:space="preserve">Taking others through the change curve and engaging them in the required change journey </w:t>
      </w:r>
    </w:p>
    <w:p w14:paraId="16754BB2" w14:textId="33CFA870" w:rsidR="009751E3" w:rsidRDefault="002571F5" w:rsidP="00044FB3">
      <w:pPr>
        <w:pStyle w:val="ListParagraph"/>
        <w:numPr>
          <w:ilvl w:val="0"/>
          <w:numId w:val="5"/>
        </w:numPr>
        <w:rPr>
          <w:rFonts w:ascii="Tahoma" w:hAnsi="Tahoma" w:cs="Tahoma"/>
          <w:bCs/>
          <w:color w:val="1F497D" w:themeColor="text2"/>
          <w:sz w:val="24"/>
          <w:szCs w:val="24"/>
        </w:rPr>
      </w:pPr>
      <w:r>
        <w:rPr>
          <w:rFonts w:ascii="Tahoma" w:hAnsi="Tahoma" w:cs="Tahoma"/>
          <w:bCs/>
          <w:color w:val="1F497D" w:themeColor="text2"/>
          <w:sz w:val="24"/>
          <w:szCs w:val="24"/>
        </w:rPr>
        <w:t xml:space="preserve">Managing a complex set of demands and requirements </w:t>
      </w:r>
    </w:p>
    <w:p w14:paraId="42EDC0B3" w14:textId="780223D3" w:rsidR="00E022AF" w:rsidRDefault="00E022AF" w:rsidP="00E022AF">
      <w:pPr>
        <w:pStyle w:val="ListParagraph"/>
        <w:numPr>
          <w:ilvl w:val="0"/>
          <w:numId w:val="5"/>
        </w:numPr>
        <w:rPr>
          <w:rFonts w:ascii="Tahoma" w:hAnsi="Tahoma" w:cs="Tahoma"/>
          <w:bCs/>
          <w:color w:val="1F497D" w:themeColor="text2"/>
          <w:sz w:val="24"/>
          <w:szCs w:val="24"/>
        </w:rPr>
      </w:pPr>
      <w:r w:rsidRPr="00E022AF">
        <w:rPr>
          <w:rFonts w:ascii="Tahoma" w:hAnsi="Tahoma" w:cs="Tahoma"/>
          <w:bCs/>
          <w:color w:val="1F497D" w:themeColor="text2"/>
          <w:sz w:val="24"/>
          <w:szCs w:val="24"/>
        </w:rPr>
        <w:t>Requirement for concentration when preparing reports and coping with interruptions</w:t>
      </w:r>
    </w:p>
    <w:p w14:paraId="04164BB7" w14:textId="77777777" w:rsidR="003549CA" w:rsidRDefault="003549CA" w:rsidP="00044FB3">
      <w:pPr>
        <w:rPr>
          <w:b/>
          <w:color w:val="1F497D" w:themeColor="text2"/>
          <w:sz w:val="44"/>
          <w:szCs w:val="44"/>
        </w:rPr>
      </w:pPr>
    </w:p>
    <w:p w14:paraId="5F224D65" w14:textId="77777777" w:rsidR="0005294E" w:rsidRDefault="0005294E" w:rsidP="00044FB3">
      <w:pPr>
        <w:rPr>
          <w:b/>
          <w:color w:val="1F497D" w:themeColor="text2"/>
          <w:sz w:val="44"/>
          <w:szCs w:val="44"/>
        </w:rPr>
      </w:pPr>
    </w:p>
    <w:p w14:paraId="66635537" w14:textId="5EB2934D" w:rsidR="0091221B" w:rsidRPr="003549CA" w:rsidRDefault="0091221B" w:rsidP="00044FB3">
      <w:pPr>
        <w:rPr>
          <w:b/>
          <w:color w:val="1F497D" w:themeColor="text2"/>
          <w:sz w:val="32"/>
          <w:szCs w:val="32"/>
        </w:rPr>
      </w:pPr>
      <w:r w:rsidRPr="003549CA">
        <w:rPr>
          <w:b/>
          <w:color w:val="1F497D" w:themeColor="text2"/>
          <w:sz w:val="32"/>
          <w:szCs w:val="32"/>
        </w:rPr>
        <w:lastRenderedPageBreak/>
        <w:t xml:space="preserve">What we need you to </w:t>
      </w:r>
      <w:r w:rsidR="009918B8" w:rsidRPr="003549CA">
        <w:rPr>
          <w:b/>
          <w:color w:val="1F497D" w:themeColor="text2"/>
          <w:sz w:val="32"/>
          <w:szCs w:val="32"/>
        </w:rPr>
        <w:t>have</w:t>
      </w:r>
      <w:r w:rsidR="008D6D5E" w:rsidRPr="003549CA">
        <w:rPr>
          <w:b/>
          <w:color w:val="1F497D" w:themeColor="text2"/>
          <w:sz w:val="32"/>
          <w:szCs w:val="32"/>
        </w:rPr>
        <w:t>: our Person Specification</w:t>
      </w:r>
    </w:p>
    <w:tbl>
      <w:tblPr>
        <w:tblStyle w:val="TableGrid"/>
        <w:tblW w:w="0" w:type="auto"/>
        <w:tblLook w:val="04A0" w:firstRow="1" w:lastRow="0" w:firstColumn="1" w:lastColumn="0" w:noHBand="0" w:noVBand="1"/>
      </w:tblPr>
      <w:tblGrid>
        <w:gridCol w:w="6062"/>
        <w:gridCol w:w="1843"/>
        <w:gridCol w:w="1949"/>
      </w:tblGrid>
      <w:tr w:rsidR="00965253" w:rsidRPr="003549CA" w14:paraId="261C09C0" w14:textId="77777777" w:rsidTr="004F4F45">
        <w:tc>
          <w:tcPr>
            <w:tcW w:w="6062" w:type="dxa"/>
            <w:shd w:val="clear" w:color="auto" w:fill="DAEEF3" w:themeFill="accent5" w:themeFillTint="33"/>
          </w:tcPr>
          <w:p w14:paraId="0BC8FF7E" w14:textId="77777777" w:rsidR="00965253" w:rsidRPr="003549CA" w:rsidRDefault="00965253" w:rsidP="00044FB3">
            <w:pPr>
              <w:rPr>
                <w:b/>
                <w:color w:val="1F497D" w:themeColor="text2"/>
              </w:rPr>
            </w:pPr>
            <w:r w:rsidRPr="003549CA">
              <w:rPr>
                <w:b/>
                <w:color w:val="1F497D" w:themeColor="text2"/>
              </w:rPr>
              <w:t>Qualifications:</w:t>
            </w:r>
          </w:p>
        </w:tc>
        <w:tc>
          <w:tcPr>
            <w:tcW w:w="1843" w:type="dxa"/>
            <w:shd w:val="clear" w:color="auto" w:fill="DAEEF3" w:themeFill="accent5" w:themeFillTint="33"/>
          </w:tcPr>
          <w:p w14:paraId="38FE3674" w14:textId="77777777" w:rsidR="00965253" w:rsidRPr="003549CA" w:rsidRDefault="00965253" w:rsidP="00965253">
            <w:pPr>
              <w:jc w:val="center"/>
              <w:rPr>
                <w:b/>
                <w:color w:val="1F497D" w:themeColor="text2"/>
              </w:rPr>
            </w:pPr>
            <w:r w:rsidRPr="003549CA">
              <w:rPr>
                <w:b/>
                <w:color w:val="1F497D" w:themeColor="text2"/>
              </w:rPr>
              <w:t>Is it essential or desirable</w:t>
            </w:r>
          </w:p>
        </w:tc>
        <w:tc>
          <w:tcPr>
            <w:tcW w:w="1949" w:type="dxa"/>
            <w:shd w:val="clear" w:color="auto" w:fill="DAEEF3" w:themeFill="accent5" w:themeFillTint="33"/>
          </w:tcPr>
          <w:p w14:paraId="0B7BC407" w14:textId="77777777" w:rsidR="00965253" w:rsidRPr="003549CA" w:rsidRDefault="00965253" w:rsidP="004F4F45">
            <w:pPr>
              <w:jc w:val="center"/>
              <w:rPr>
                <w:b/>
                <w:color w:val="1F497D" w:themeColor="text2"/>
              </w:rPr>
            </w:pPr>
            <w:r w:rsidRPr="003549CA">
              <w:rPr>
                <w:b/>
                <w:color w:val="1F497D" w:themeColor="text2"/>
              </w:rPr>
              <w:t>How we will assess</w:t>
            </w:r>
          </w:p>
        </w:tc>
      </w:tr>
      <w:tr w:rsidR="00965253" w:rsidRPr="003549CA" w14:paraId="79A882EF" w14:textId="77777777" w:rsidTr="004F4F45">
        <w:tc>
          <w:tcPr>
            <w:tcW w:w="6062" w:type="dxa"/>
          </w:tcPr>
          <w:p w14:paraId="1CAECFFC" w14:textId="1D874696" w:rsidR="00965253" w:rsidRPr="003549CA" w:rsidRDefault="00D94A74" w:rsidP="00044FB3">
            <w:pPr>
              <w:rPr>
                <w:rFonts w:ascii="Tahoma" w:hAnsi="Tahoma" w:cs="Tahoma"/>
                <w:color w:val="000000" w:themeColor="text1"/>
              </w:rPr>
            </w:pPr>
            <w:r>
              <w:rPr>
                <w:rFonts w:ascii="Tahoma" w:hAnsi="Tahoma" w:cs="Tahoma"/>
                <w:color w:val="000000" w:themeColor="text1"/>
              </w:rPr>
              <w:t>Educated to degree level or relevant professional/business qualification</w:t>
            </w:r>
            <w:r w:rsidR="002571F5">
              <w:rPr>
                <w:rFonts w:ascii="Tahoma" w:hAnsi="Tahoma" w:cs="Tahoma"/>
                <w:color w:val="000000" w:themeColor="text1"/>
              </w:rPr>
              <w:t xml:space="preserve"> and </w:t>
            </w:r>
            <w:r>
              <w:rPr>
                <w:rFonts w:ascii="Tahoma" w:hAnsi="Tahoma" w:cs="Tahoma"/>
                <w:color w:val="000000" w:themeColor="text1"/>
              </w:rPr>
              <w:t>CIPD level 5</w:t>
            </w:r>
            <w:r w:rsidR="002571F5">
              <w:rPr>
                <w:rFonts w:ascii="Tahoma" w:hAnsi="Tahoma" w:cs="Tahoma"/>
                <w:color w:val="000000" w:themeColor="text1"/>
              </w:rPr>
              <w:t xml:space="preserve"> or equivalent</w:t>
            </w:r>
          </w:p>
        </w:tc>
        <w:tc>
          <w:tcPr>
            <w:tcW w:w="1843" w:type="dxa"/>
          </w:tcPr>
          <w:p w14:paraId="796DCA17" w14:textId="1FF9809B" w:rsidR="00965253" w:rsidRPr="003549CA" w:rsidRDefault="00D94A74" w:rsidP="00281B80">
            <w:pPr>
              <w:jc w:val="center"/>
              <w:rPr>
                <w:b/>
                <w:color w:val="1F497D" w:themeColor="text2"/>
              </w:rPr>
            </w:pPr>
            <w:r>
              <w:rPr>
                <w:b/>
                <w:color w:val="1F497D" w:themeColor="text2"/>
              </w:rPr>
              <w:t>Essential</w:t>
            </w:r>
          </w:p>
        </w:tc>
        <w:tc>
          <w:tcPr>
            <w:tcW w:w="1949" w:type="dxa"/>
          </w:tcPr>
          <w:p w14:paraId="03EEC281" w14:textId="5FF24A16" w:rsidR="00965253" w:rsidRPr="003549CA" w:rsidRDefault="001E6323" w:rsidP="00281B80">
            <w:pPr>
              <w:jc w:val="center"/>
              <w:rPr>
                <w:b/>
                <w:color w:val="1F497D" w:themeColor="text2"/>
              </w:rPr>
            </w:pPr>
            <w:r>
              <w:rPr>
                <w:b/>
                <w:color w:val="1F497D" w:themeColor="text2"/>
              </w:rPr>
              <w:t>( A&amp;D)</w:t>
            </w:r>
          </w:p>
        </w:tc>
      </w:tr>
      <w:tr w:rsidR="00965253" w:rsidRPr="003549CA" w14:paraId="6F4B4775" w14:textId="77777777" w:rsidTr="004F4F45">
        <w:tc>
          <w:tcPr>
            <w:tcW w:w="6062" w:type="dxa"/>
          </w:tcPr>
          <w:p w14:paraId="50B4143E" w14:textId="77777777" w:rsidR="00965253" w:rsidRPr="003549CA" w:rsidRDefault="00965253" w:rsidP="00044FB3">
            <w:pPr>
              <w:rPr>
                <w:rFonts w:ascii="Tahoma" w:hAnsi="Tahoma" w:cs="Tahoma"/>
                <w:color w:val="000000" w:themeColor="text1"/>
              </w:rPr>
            </w:pPr>
          </w:p>
        </w:tc>
        <w:tc>
          <w:tcPr>
            <w:tcW w:w="1843" w:type="dxa"/>
          </w:tcPr>
          <w:p w14:paraId="27796D76" w14:textId="77777777" w:rsidR="00965253" w:rsidRPr="003549CA" w:rsidRDefault="00965253" w:rsidP="00281B80">
            <w:pPr>
              <w:jc w:val="center"/>
              <w:rPr>
                <w:b/>
                <w:color w:val="1F497D" w:themeColor="text2"/>
              </w:rPr>
            </w:pPr>
          </w:p>
        </w:tc>
        <w:tc>
          <w:tcPr>
            <w:tcW w:w="1949" w:type="dxa"/>
          </w:tcPr>
          <w:p w14:paraId="786900A9" w14:textId="77777777" w:rsidR="00965253" w:rsidRPr="003549CA" w:rsidRDefault="00965253" w:rsidP="00281B80">
            <w:pPr>
              <w:jc w:val="center"/>
              <w:rPr>
                <w:b/>
                <w:color w:val="1F497D" w:themeColor="text2"/>
              </w:rPr>
            </w:pPr>
          </w:p>
        </w:tc>
      </w:tr>
      <w:tr w:rsidR="0091221B" w:rsidRPr="003549CA" w14:paraId="684C02A9" w14:textId="77777777" w:rsidTr="00954A69">
        <w:tc>
          <w:tcPr>
            <w:tcW w:w="9854" w:type="dxa"/>
            <w:gridSpan w:val="3"/>
            <w:shd w:val="clear" w:color="auto" w:fill="DAEEF3" w:themeFill="accent5" w:themeFillTint="33"/>
          </w:tcPr>
          <w:p w14:paraId="36013B48" w14:textId="77777777" w:rsidR="0091221B" w:rsidRPr="003549CA" w:rsidRDefault="0091221B" w:rsidP="00044FB3">
            <w:pPr>
              <w:rPr>
                <w:b/>
                <w:color w:val="1F497D" w:themeColor="text2"/>
              </w:rPr>
            </w:pPr>
            <w:r w:rsidRPr="003549CA">
              <w:rPr>
                <w:b/>
                <w:color w:val="1F497D" w:themeColor="text2"/>
              </w:rPr>
              <w:t>Experience:</w:t>
            </w:r>
          </w:p>
        </w:tc>
      </w:tr>
      <w:tr w:rsidR="00965253" w:rsidRPr="003549CA" w14:paraId="047D0372" w14:textId="77777777" w:rsidTr="004F4F45">
        <w:tc>
          <w:tcPr>
            <w:tcW w:w="6062" w:type="dxa"/>
          </w:tcPr>
          <w:p w14:paraId="470EEE80" w14:textId="4F91FCBB" w:rsidR="00965253" w:rsidRPr="003549CA" w:rsidRDefault="00D94A74" w:rsidP="00044FB3">
            <w:pPr>
              <w:rPr>
                <w:rFonts w:ascii="Tahoma" w:hAnsi="Tahoma" w:cs="Tahoma"/>
                <w:color w:val="000000" w:themeColor="text1"/>
              </w:rPr>
            </w:pPr>
            <w:r>
              <w:rPr>
                <w:rFonts w:ascii="Tahoma" w:hAnsi="Tahoma" w:cs="Tahoma"/>
                <w:color w:val="000000" w:themeColor="text1"/>
              </w:rPr>
              <w:t xml:space="preserve">Minimum 5 </w:t>
            </w:r>
            <w:r w:rsidR="00BB7526">
              <w:rPr>
                <w:rFonts w:ascii="Tahoma" w:hAnsi="Tahoma" w:cs="Tahoma"/>
                <w:color w:val="000000" w:themeColor="text1"/>
              </w:rPr>
              <w:t>years’ experience</w:t>
            </w:r>
            <w:r>
              <w:rPr>
                <w:rFonts w:ascii="Tahoma" w:hAnsi="Tahoma" w:cs="Tahoma"/>
                <w:color w:val="000000" w:themeColor="text1"/>
              </w:rPr>
              <w:t xml:space="preserve"> as an HR professional in a similar level role in a complex organisation</w:t>
            </w:r>
          </w:p>
        </w:tc>
        <w:tc>
          <w:tcPr>
            <w:tcW w:w="1843" w:type="dxa"/>
          </w:tcPr>
          <w:p w14:paraId="22E08DED" w14:textId="1C028C1C" w:rsidR="00965253" w:rsidRPr="003549CA" w:rsidRDefault="00D94A74" w:rsidP="00281B80">
            <w:pPr>
              <w:jc w:val="center"/>
              <w:rPr>
                <w:b/>
                <w:color w:val="1F497D" w:themeColor="text2"/>
              </w:rPr>
            </w:pPr>
            <w:r>
              <w:rPr>
                <w:b/>
                <w:color w:val="1F497D" w:themeColor="text2"/>
              </w:rPr>
              <w:t>Essential</w:t>
            </w:r>
          </w:p>
        </w:tc>
        <w:tc>
          <w:tcPr>
            <w:tcW w:w="1949" w:type="dxa"/>
          </w:tcPr>
          <w:p w14:paraId="0B12E094" w14:textId="07F28359" w:rsidR="001E6323" w:rsidRDefault="001E6323" w:rsidP="00281B80">
            <w:pPr>
              <w:jc w:val="center"/>
              <w:rPr>
                <w:b/>
                <w:color w:val="1F497D" w:themeColor="text2"/>
              </w:rPr>
            </w:pPr>
            <w:r>
              <w:rPr>
                <w:b/>
                <w:color w:val="1F497D" w:themeColor="text2"/>
              </w:rPr>
              <w:t>(A.I.T)</w:t>
            </w:r>
          </w:p>
          <w:p w14:paraId="1BB18661" w14:textId="6E81F7F8" w:rsidR="00965253" w:rsidRPr="003549CA" w:rsidRDefault="00D94A74" w:rsidP="00281B80">
            <w:pPr>
              <w:jc w:val="center"/>
              <w:rPr>
                <w:b/>
                <w:color w:val="1F497D" w:themeColor="text2"/>
              </w:rPr>
            </w:pPr>
            <w:r>
              <w:rPr>
                <w:b/>
                <w:color w:val="1F497D" w:themeColor="text2"/>
              </w:rPr>
              <w:t>Operational managerial experience and capabilities</w:t>
            </w:r>
          </w:p>
        </w:tc>
      </w:tr>
      <w:tr w:rsidR="003B3B97" w:rsidRPr="003549CA" w14:paraId="72752F04" w14:textId="77777777" w:rsidTr="004F4F45">
        <w:tc>
          <w:tcPr>
            <w:tcW w:w="6062" w:type="dxa"/>
          </w:tcPr>
          <w:p w14:paraId="4AF9D579" w14:textId="19880D95" w:rsidR="003B3B97" w:rsidRPr="003549CA" w:rsidRDefault="00D94A74" w:rsidP="00044FB3">
            <w:pPr>
              <w:rPr>
                <w:rFonts w:ascii="Tahoma" w:hAnsi="Tahoma" w:cs="Tahoma"/>
                <w:color w:val="000000" w:themeColor="text1"/>
              </w:rPr>
            </w:pPr>
            <w:r>
              <w:rPr>
                <w:rFonts w:ascii="Tahoma" w:hAnsi="Tahoma" w:cs="Tahoma"/>
                <w:color w:val="000000" w:themeColor="text1"/>
              </w:rPr>
              <w:t xml:space="preserve">In depth knowledge of legal and employment regulations </w:t>
            </w:r>
          </w:p>
        </w:tc>
        <w:tc>
          <w:tcPr>
            <w:tcW w:w="1843" w:type="dxa"/>
          </w:tcPr>
          <w:p w14:paraId="6D7F7179" w14:textId="137DBE23" w:rsidR="003B3B97" w:rsidRPr="003549CA" w:rsidRDefault="00D94A74" w:rsidP="00281B80">
            <w:pPr>
              <w:jc w:val="center"/>
              <w:rPr>
                <w:b/>
                <w:color w:val="1F497D" w:themeColor="text2"/>
              </w:rPr>
            </w:pPr>
            <w:r>
              <w:rPr>
                <w:b/>
                <w:color w:val="1F497D" w:themeColor="text2"/>
              </w:rPr>
              <w:t>Essential</w:t>
            </w:r>
          </w:p>
        </w:tc>
        <w:tc>
          <w:tcPr>
            <w:tcW w:w="1949" w:type="dxa"/>
          </w:tcPr>
          <w:p w14:paraId="3B7DB7BA" w14:textId="77777777" w:rsidR="001E6323" w:rsidRDefault="001E6323" w:rsidP="001E6323">
            <w:pPr>
              <w:jc w:val="center"/>
              <w:rPr>
                <w:b/>
                <w:color w:val="1F497D" w:themeColor="text2"/>
              </w:rPr>
            </w:pPr>
            <w:r>
              <w:rPr>
                <w:b/>
                <w:color w:val="1F497D" w:themeColor="text2"/>
              </w:rPr>
              <w:t>(A.I.T)</w:t>
            </w:r>
          </w:p>
          <w:p w14:paraId="6E26F8B5" w14:textId="77777777" w:rsidR="003B3B97" w:rsidRDefault="00D94A74" w:rsidP="001E6323">
            <w:pPr>
              <w:rPr>
                <w:b/>
                <w:color w:val="1F497D" w:themeColor="text2"/>
              </w:rPr>
            </w:pPr>
            <w:r>
              <w:rPr>
                <w:b/>
                <w:color w:val="1F497D" w:themeColor="text2"/>
              </w:rPr>
              <w:t>Experience and capabilities</w:t>
            </w:r>
          </w:p>
          <w:p w14:paraId="4D312C16" w14:textId="568958F8" w:rsidR="001E6323" w:rsidRPr="003549CA" w:rsidRDefault="001E6323" w:rsidP="001E6323">
            <w:pPr>
              <w:rPr>
                <w:b/>
                <w:color w:val="1F497D" w:themeColor="text2"/>
              </w:rPr>
            </w:pPr>
          </w:p>
        </w:tc>
      </w:tr>
      <w:tr w:rsidR="00965253" w:rsidRPr="003549CA" w14:paraId="3AD28551" w14:textId="77777777" w:rsidTr="004F4F45">
        <w:tc>
          <w:tcPr>
            <w:tcW w:w="6062" w:type="dxa"/>
          </w:tcPr>
          <w:p w14:paraId="1499A34B" w14:textId="0B18F026" w:rsidR="00965253" w:rsidRPr="003549CA" w:rsidRDefault="00D94A74" w:rsidP="00044FB3">
            <w:pPr>
              <w:rPr>
                <w:rFonts w:ascii="Tahoma" w:hAnsi="Tahoma" w:cs="Tahoma"/>
                <w:color w:val="000000" w:themeColor="text1"/>
              </w:rPr>
            </w:pPr>
            <w:r>
              <w:rPr>
                <w:rFonts w:ascii="Tahoma" w:hAnsi="Tahoma" w:cs="Tahoma"/>
                <w:color w:val="000000" w:themeColor="text1"/>
              </w:rPr>
              <w:t>Ability to manage resources and to provide services within defined resource limitations</w:t>
            </w:r>
          </w:p>
        </w:tc>
        <w:tc>
          <w:tcPr>
            <w:tcW w:w="1843" w:type="dxa"/>
          </w:tcPr>
          <w:p w14:paraId="651A2B04" w14:textId="59F3F03F" w:rsidR="00965253" w:rsidRPr="003549CA" w:rsidRDefault="00D94A74" w:rsidP="00281B80">
            <w:pPr>
              <w:jc w:val="center"/>
              <w:rPr>
                <w:b/>
                <w:color w:val="1F497D" w:themeColor="text2"/>
              </w:rPr>
            </w:pPr>
            <w:r>
              <w:rPr>
                <w:b/>
                <w:color w:val="1F497D" w:themeColor="text2"/>
              </w:rPr>
              <w:t>Essential</w:t>
            </w:r>
          </w:p>
        </w:tc>
        <w:tc>
          <w:tcPr>
            <w:tcW w:w="1949" w:type="dxa"/>
          </w:tcPr>
          <w:p w14:paraId="67B64531" w14:textId="77777777" w:rsidR="001E6323" w:rsidRDefault="001E6323" w:rsidP="001E6323">
            <w:pPr>
              <w:jc w:val="center"/>
              <w:rPr>
                <w:b/>
                <w:color w:val="1F497D" w:themeColor="text2"/>
              </w:rPr>
            </w:pPr>
            <w:r>
              <w:rPr>
                <w:b/>
                <w:color w:val="1F497D" w:themeColor="text2"/>
              </w:rPr>
              <w:t>(A.I.T)</w:t>
            </w:r>
          </w:p>
          <w:p w14:paraId="37F13030" w14:textId="60FE1C81" w:rsidR="00965253" w:rsidRPr="003549CA" w:rsidRDefault="00D94A74" w:rsidP="001E6323">
            <w:pPr>
              <w:rPr>
                <w:b/>
                <w:color w:val="1F497D" w:themeColor="text2"/>
              </w:rPr>
            </w:pPr>
            <w:r>
              <w:rPr>
                <w:b/>
                <w:color w:val="1F497D" w:themeColor="text2"/>
              </w:rPr>
              <w:t>Clear track record of delivery</w:t>
            </w:r>
          </w:p>
        </w:tc>
      </w:tr>
      <w:tr w:rsidR="00965253" w:rsidRPr="003549CA" w14:paraId="02554043" w14:textId="77777777" w:rsidTr="004F4F45">
        <w:tc>
          <w:tcPr>
            <w:tcW w:w="6062" w:type="dxa"/>
          </w:tcPr>
          <w:p w14:paraId="39515323" w14:textId="6820370E" w:rsidR="00965253" w:rsidRPr="003549CA" w:rsidRDefault="00D94A74" w:rsidP="00044FB3">
            <w:pPr>
              <w:rPr>
                <w:rFonts w:ascii="Tahoma" w:hAnsi="Tahoma" w:cs="Tahoma"/>
                <w:color w:val="000000" w:themeColor="text1"/>
              </w:rPr>
            </w:pPr>
            <w:r>
              <w:rPr>
                <w:rFonts w:ascii="Tahoma" w:hAnsi="Tahoma" w:cs="Tahoma"/>
                <w:color w:val="000000" w:themeColor="text1"/>
              </w:rPr>
              <w:t>Proven track record of motivational leadership to staff and volunteers through an inclusive management style</w:t>
            </w:r>
          </w:p>
        </w:tc>
        <w:tc>
          <w:tcPr>
            <w:tcW w:w="1843" w:type="dxa"/>
          </w:tcPr>
          <w:p w14:paraId="7FEF2FF7" w14:textId="07738CA6" w:rsidR="00965253" w:rsidRPr="003549CA" w:rsidRDefault="00503B01" w:rsidP="00281B80">
            <w:pPr>
              <w:jc w:val="center"/>
              <w:rPr>
                <w:b/>
                <w:color w:val="1F497D" w:themeColor="text2"/>
              </w:rPr>
            </w:pPr>
            <w:r>
              <w:rPr>
                <w:b/>
                <w:color w:val="1F497D" w:themeColor="text2"/>
              </w:rPr>
              <w:t xml:space="preserve">Desirable </w:t>
            </w:r>
          </w:p>
        </w:tc>
        <w:tc>
          <w:tcPr>
            <w:tcW w:w="1949" w:type="dxa"/>
          </w:tcPr>
          <w:p w14:paraId="572BEB7B" w14:textId="4AF5AA72" w:rsidR="001E6323" w:rsidRDefault="001E6323" w:rsidP="00281B80">
            <w:pPr>
              <w:jc w:val="center"/>
              <w:rPr>
                <w:b/>
                <w:color w:val="1F497D" w:themeColor="text2"/>
              </w:rPr>
            </w:pPr>
            <w:r>
              <w:rPr>
                <w:b/>
                <w:color w:val="1F497D" w:themeColor="text2"/>
              </w:rPr>
              <w:t>(A.I.T)</w:t>
            </w:r>
          </w:p>
          <w:p w14:paraId="16101729" w14:textId="5D59C01C" w:rsidR="00965253" w:rsidRPr="003549CA" w:rsidRDefault="00503B01" w:rsidP="00281B80">
            <w:pPr>
              <w:jc w:val="center"/>
              <w:rPr>
                <w:b/>
                <w:color w:val="1F497D" w:themeColor="text2"/>
              </w:rPr>
            </w:pPr>
            <w:r>
              <w:rPr>
                <w:b/>
                <w:color w:val="1F497D" w:themeColor="text2"/>
              </w:rPr>
              <w:t>Clear track record of results and demonstrable leadership style</w:t>
            </w:r>
          </w:p>
        </w:tc>
      </w:tr>
      <w:tr w:rsidR="0091221B" w:rsidRPr="003549CA" w14:paraId="2AB84515" w14:textId="77777777" w:rsidTr="00954A69">
        <w:tc>
          <w:tcPr>
            <w:tcW w:w="9854" w:type="dxa"/>
            <w:gridSpan w:val="3"/>
            <w:shd w:val="clear" w:color="auto" w:fill="DAEEF3" w:themeFill="accent5" w:themeFillTint="33"/>
          </w:tcPr>
          <w:p w14:paraId="04AE3873" w14:textId="77777777" w:rsidR="0091221B" w:rsidRPr="003549CA" w:rsidRDefault="0091221B" w:rsidP="00044FB3">
            <w:pPr>
              <w:rPr>
                <w:b/>
                <w:color w:val="1F497D" w:themeColor="text2"/>
              </w:rPr>
            </w:pPr>
            <w:r w:rsidRPr="003549CA">
              <w:rPr>
                <w:b/>
                <w:color w:val="1F497D" w:themeColor="text2"/>
              </w:rPr>
              <w:t>Skills/Competencies:</w:t>
            </w:r>
          </w:p>
        </w:tc>
      </w:tr>
      <w:tr w:rsidR="001E6323" w:rsidRPr="003549CA" w14:paraId="05D93C11" w14:textId="77777777" w:rsidTr="004F4F45">
        <w:tc>
          <w:tcPr>
            <w:tcW w:w="6062" w:type="dxa"/>
          </w:tcPr>
          <w:p w14:paraId="7A3EFE08" w14:textId="1B49EC04" w:rsidR="001E6323" w:rsidRPr="003549CA" w:rsidRDefault="001E6323" w:rsidP="001E6323">
            <w:pPr>
              <w:rPr>
                <w:rFonts w:ascii="Tahoma" w:hAnsi="Tahoma" w:cs="Tahoma"/>
                <w:color w:val="000000" w:themeColor="text1"/>
              </w:rPr>
            </w:pPr>
            <w:r>
              <w:rPr>
                <w:rFonts w:ascii="Tahoma" w:hAnsi="Tahoma" w:cs="Tahoma"/>
                <w:color w:val="000000" w:themeColor="text1"/>
              </w:rPr>
              <w:t>Experience of driving and participating in change programmes</w:t>
            </w:r>
          </w:p>
        </w:tc>
        <w:tc>
          <w:tcPr>
            <w:tcW w:w="1843" w:type="dxa"/>
          </w:tcPr>
          <w:p w14:paraId="5DA47D14" w14:textId="564DF7C1" w:rsidR="001E6323" w:rsidRPr="003549CA" w:rsidRDefault="001E6323" w:rsidP="001E6323">
            <w:pPr>
              <w:jc w:val="center"/>
              <w:rPr>
                <w:b/>
                <w:color w:val="1F497D" w:themeColor="text2"/>
              </w:rPr>
            </w:pPr>
            <w:r>
              <w:rPr>
                <w:b/>
                <w:color w:val="1F497D" w:themeColor="text2"/>
              </w:rPr>
              <w:t>Essential</w:t>
            </w:r>
          </w:p>
        </w:tc>
        <w:tc>
          <w:tcPr>
            <w:tcW w:w="1949" w:type="dxa"/>
          </w:tcPr>
          <w:p w14:paraId="0A5F51FE" w14:textId="334FD642" w:rsidR="001E6323" w:rsidRPr="003549CA" w:rsidRDefault="001E6323" w:rsidP="001E6323">
            <w:pPr>
              <w:jc w:val="center"/>
              <w:rPr>
                <w:b/>
                <w:color w:val="1F497D" w:themeColor="text2"/>
              </w:rPr>
            </w:pPr>
            <w:r w:rsidRPr="00C30770">
              <w:rPr>
                <w:b/>
                <w:color w:val="1F497D" w:themeColor="text2"/>
              </w:rPr>
              <w:t>(A.I.T)</w:t>
            </w:r>
          </w:p>
        </w:tc>
      </w:tr>
      <w:tr w:rsidR="001E6323" w:rsidRPr="003549CA" w14:paraId="2A21643E" w14:textId="77777777" w:rsidTr="004F4F45">
        <w:tc>
          <w:tcPr>
            <w:tcW w:w="6062" w:type="dxa"/>
          </w:tcPr>
          <w:p w14:paraId="79E213E4" w14:textId="08729230" w:rsidR="001E6323" w:rsidRPr="003549CA" w:rsidRDefault="001E6323" w:rsidP="001E6323">
            <w:pPr>
              <w:rPr>
                <w:rFonts w:ascii="Tahoma" w:hAnsi="Tahoma" w:cs="Tahoma"/>
                <w:color w:val="000000" w:themeColor="text1"/>
              </w:rPr>
            </w:pPr>
            <w:r>
              <w:rPr>
                <w:rFonts w:ascii="Tahoma" w:hAnsi="Tahoma" w:cs="Tahoma"/>
                <w:color w:val="000000" w:themeColor="text1"/>
              </w:rPr>
              <w:t>Excellent communication and presentation skills</w:t>
            </w:r>
          </w:p>
        </w:tc>
        <w:tc>
          <w:tcPr>
            <w:tcW w:w="1843" w:type="dxa"/>
          </w:tcPr>
          <w:p w14:paraId="7122091C" w14:textId="1004B56D" w:rsidR="001E6323" w:rsidRPr="003549CA" w:rsidRDefault="001E6323" w:rsidP="001E6323">
            <w:pPr>
              <w:jc w:val="center"/>
              <w:rPr>
                <w:b/>
                <w:color w:val="1F497D" w:themeColor="text2"/>
              </w:rPr>
            </w:pPr>
            <w:r w:rsidRPr="00E57B8A">
              <w:rPr>
                <w:b/>
                <w:color w:val="1F497D" w:themeColor="text2"/>
              </w:rPr>
              <w:t>Essential</w:t>
            </w:r>
          </w:p>
        </w:tc>
        <w:tc>
          <w:tcPr>
            <w:tcW w:w="1949" w:type="dxa"/>
          </w:tcPr>
          <w:p w14:paraId="41C47DF8" w14:textId="18DB79B8" w:rsidR="001E6323" w:rsidRPr="003549CA" w:rsidRDefault="001E6323" w:rsidP="001E6323">
            <w:pPr>
              <w:jc w:val="center"/>
              <w:rPr>
                <w:b/>
                <w:color w:val="1F497D" w:themeColor="text2"/>
              </w:rPr>
            </w:pPr>
            <w:r w:rsidRPr="00C30770">
              <w:rPr>
                <w:b/>
                <w:color w:val="1F497D" w:themeColor="text2"/>
              </w:rPr>
              <w:t>(A.I.T)</w:t>
            </w:r>
          </w:p>
        </w:tc>
      </w:tr>
      <w:tr w:rsidR="001E6323" w:rsidRPr="003549CA" w14:paraId="74F0D003" w14:textId="77777777" w:rsidTr="004F4F45">
        <w:tc>
          <w:tcPr>
            <w:tcW w:w="6062" w:type="dxa"/>
          </w:tcPr>
          <w:p w14:paraId="5E0F6D7F" w14:textId="12349C73" w:rsidR="001E6323" w:rsidRPr="003549CA" w:rsidRDefault="001E6323" w:rsidP="001E6323">
            <w:pPr>
              <w:rPr>
                <w:rFonts w:ascii="Tahoma" w:hAnsi="Tahoma" w:cs="Tahoma"/>
                <w:color w:val="000000" w:themeColor="text1"/>
              </w:rPr>
            </w:pPr>
            <w:r>
              <w:rPr>
                <w:rFonts w:ascii="Tahoma" w:hAnsi="Tahoma" w:cs="Tahoma"/>
                <w:color w:val="000000" w:themeColor="text1"/>
              </w:rPr>
              <w:t>Demonstrable commitment to and achievement of diversity and equality results</w:t>
            </w:r>
          </w:p>
        </w:tc>
        <w:tc>
          <w:tcPr>
            <w:tcW w:w="1843" w:type="dxa"/>
          </w:tcPr>
          <w:p w14:paraId="10E88C36" w14:textId="1FB0C55B" w:rsidR="001E6323" w:rsidRPr="003549CA" w:rsidRDefault="001E6323" w:rsidP="001E6323">
            <w:pPr>
              <w:jc w:val="center"/>
              <w:rPr>
                <w:b/>
                <w:color w:val="1F497D" w:themeColor="text2"/>
              </w:rPr>
            </w:pPr>
            <w:r w:rsidRPr="00E57B8A">
              <w:rPr>
                <w:b/>
                <w:color w:val="1F497D" w:themeColor="text2"/>
              </w:rPr>
              <w:t>Essential</w:t>
            </w:r>
          </w:p>
        </w:tc>
        <w:tc>
          <w:tcPr>
            <w:tcW w:w="1949" w:type="dxa"/>
          </w:tcPr>
          <w:p w14:paraId="4457BCBF" w14:textId="36D95638" w:rsidR="001E6323" w:rsidRPr="003549CA" w:rsidRDefault="001E6323" w:rsidP="001E6323">
            <w:pPr>
              <w:jc w:val="center"/>
              <w:rPr>
                <w:b/>
                <w:color w:val="1F497D" w:themeColor="text2"/>
              </w:rPr>
            </w:pPr>
            <w:r w:rsidRPr="00C30770">
              <w:rPr>
                <w:b/>
                <w:color w:val="1F497D" w:themeColor="text2"/>
              </w:rPr>
              <w:t>(A.I.T)</w:t>
            </w:r>
          </w:p>
        </w:tc>
      </w:tr>
      <w:tr w:rsidR="001E6323" w:rsidRPr="003549CA" w14:paraId="4385A1F7" w14:textId="77777777" w:rsidTr="004F4F45">
        <w:tc>
          <w:tcPr>
            <w:tcW w:w="6062" w:type="dxa"/>
          </w:tcPr>
          <w:p w14:paraId="5569011E" w14:textId="23543614" w:rsidR="001E6323" w:rsidRPr="003549CA" w:rsidRDefault="001E6323" w:rsidP="001E6323">
            <w:pPr>
              <w:rPr>
                <w:rFonts w:ascii="Tahoma" w:hAnsi="Tahoma" w:cs="Tahoma"/>
                <w:color w:val="000000" w:themeColor="text1"/>
              </w:rPr>
            </w:pPr>
            <w:r>
              <w:rPr>
                <w:rFonts w:ascii="Tahoma" w:hAnsi="Tahoma" w:cs="Tahoma"/>
                <w:color w:val="000000" w:themeColor="text1"/>
              </w:rPr>
              <w:t>High levels of planning and organisational skills</w:t>
            </w:r>
          </w:p>
        </w:tc>
        <w:tc>
          <w:tcPr>
            <w:tcW w:w="1843" w:type="dxa"/>
          </w:tcPr>
          <w:p w14:paraId="385CC9D2" w14:textId="5B8FF4B8" w:rsidR="001E6323" w:rsidRPr="003549CA" w:rsidRDefault="001E6323" w:rsidP="001E6323">
            <w:pPr>
              <w:jc w:val="center"/>
              <w:rPr>
                <w:b/>
                <w:color w:val="1F497D" w:themeColor="text2"/>
              </w:rPr>
            </w:pPr>
            <w:r w:rsidRPr="00E57B8A">
              <w:rPr>
                <w:b/>
                <w:color w:val="1F497D" w:themeColor="text2"/>
              </w:rPr>
              <w:t>Essential</w:t>
            </w:r>
          </w:p>
        </w:tc>
        <w:tc>
          <w:tcPr>
            <w:tcW w:w="1949" w:type="dxa"/>
          </w:tcPr>
          <w:p w14:paraId="5AB742AC" w14:textId="4ACD7C08" w:rsidR="001E6323" w:rsidRPr="003549CA" w:rsidRDefault="001E6323" w:rsidP="001E6323">
            <w:pPr>
              <w:jc w:val="center"/>
              <w:rPr>
                <w:b/>
                <w:color w:val="1F497D" w:themeColor="text2"/>
              </w:rPr>
            </w:pPr>
            <w:r w:rsidRPr="00C30770">
              <w:rPr>
                <w:b/>
                <w:color w:val="1F497D" w:themeColor="text2"/>
              </w:rPr>
              <w:t>(A.I.T)</w:t>
            </w:r>
          </w:p>
        </w:tc>
      </w:tr>
      <w:tr w:rsidR="001E6323" w:rsidRPr="003549CA" w14:paraId="617760F7" w14:textId="77777777" w:rsidTr="004F4F45">
        <w:tc>
          <w:tcPr>
            <w:tcW w:w="6062" w:type="dxa"/>
          </w:tcPr>
          <w:p w14:paraId="78A366A1" w14:textId="01639524" w:rsidR="001E6323" w:rsidRPr="003549CA" w:rsidRDefault="001E6323" w:rsidP="001E6323">
            <w:pPr>
              <w:rPr>
                <w:rFonts w:ascii="Tahoma" w:hAnsi="Tahoma" w:cs="Tahoma"/>
                <w:color w:val="000000" w:themeColor="text1"/>
              </w:rPr>
            </w:pPr>
            <w:r>
              <w:rPr>
                <w:rFonts w:ascii="Tahoma" w:hAnsi="Tahoma" w:cs="Tahoma"/>
                <w:color w:val="000000" w:themeColor="text1"/>
              </w:rPr>
              <w:t>Capability to work under pressure, meet deadlines and deliver organisational priorities</w:t>
            </w:r>
          </w:p>
        </w:tc>
        <w:tc>
          <w:tcPr>
            <w:tcW w:w="1843" w:type="dxa"/>
          </w:tcPr>
          <w:p w14:paraId="2FA52FE4" w14:textId="3CAC2DAE" w:rsidR="001E6323" w:rsidRPr="003549CA" w:rsidRDefault="001E6323" w:rsidP="001E6323">
            <w:pPr>
              <w:jc w:val="center"/>
              <w:rPr>
                <w:b/>
                <w:color w:val="1F497D" w:themeColor="text2"/>
              </w:rPr>
            </w:pPr>
            <w:r w:rsidRPr="00E57B8A">
              <w:rPr>
                <w:b/>
                <w:color w:val="1F497D" w:themeColor="text2"/>
              </w:rPr>
              <w:t>Essential</w:t>
            </w:r>
          </w:p>
        </w:tc>
        <w:tc>
          <w:tcPr>
            <w:tcW w:w="1949" w:type="dxa"/>
          </w:tcPr>
          <w:p w14:paraId="6F2B0BFA" w14:textId="481C2901" w:rsidR="001E6323" w:rsidRPr="003549CA" w:rsidRDefault="001E6323" w:rsidP="001E6323">
            <w:pPr>
              <w:jc w:val="center"/>
              <w:rPr>
                <w:b/>
                <w:color w:val="1F497D" w:themeColor="text2"/>
              </w:rPr>
            </w:pPr>
            <w:r w:rsidRPr="00C30770">
              <w:rPr>
                <w:b/>
                <w:color w:val="1F497D" w:themeColor="text2"/>
              </w:rPr>
              <w:t>(A.I.T)</w:t>
            </w:r>
          </w:p>
        </w:tc>
      </w:tr>
      <w:tr w:rsidR="001E6323" w:rsidRPr="003549CA" w14:paraId="57244D50" w14:textId="77777777" w:rsidTr="004F4F45">
        <w:tc>
          <w:tcPr>
            <w:tcW w:w="6062" w:type="dxa"/>
          </w:tcPr>
          <w:p w14:paraId="3BCFDA58" w14:textId="0908A2B3" w:rsidR="001E6323" w:rsidRPr="003549CA" w:rsidRDefault="001E6323" w:rsidP="001E6323">
            <w:pPr>
              <w:rPr>
                <w:rFonts w:ascii="Tahoma" w:hAnsi="Tahoma" w:cs="Tahoma"/>
                <w:color w:val="000000" w:themeColor="text1"/>
              </w:rPr>
            </w:pPr>
            <w:r>
              <w:rPr>
                <w:rFonts w:ascii="Tahoma" w:hAnsi="Tahoma" w:cs="Tahoma"/>
                <w:color w:val="000000" w:themeColor="text1"/>
              </w:rPr>
              <w:t>Ability and drive to work effectively with colleagues, other HR and external professionals and the Board of Governors</w:t>
            </w:r>
          </w:p>
        </w:tc>
        <w:tc>
          <w:tcPr>
            <w:tcW w:w="1843" w:type="dxa"/>
          </w:tcPr>
          <w:p w14:paraId="2FF82A0D" w14:textId="34614933" w:rsidR="001E6323" w:rsidRPr="003549CA" w:rsidRDefault="001E6323" w:rsidP="001E6323">
            <w:pPr>
              <w:jc w:val="center"/>
              <w:rPr>
                <w:b/>
                <w:color w:val="1F497D" w:themeColor="text2"/>
              </w:rPr>
            </w:pPr>
            <w:r w:rsidRPr="00E57B8A">
              <w:rPr>
                <w:b/>
                <w:color w:val="1F497D" w:themeColor="text2"/>
              </w:rPr>
              <w:t>Essential</w:t>
            </w:r>
          </w:p>
        </w:tc>
        <w:tc>
          <w:tcPr>
            <w:tcW w:w="1949" w:type="dxa"/>
          </w:tcPr>
          <w:p w14:paraId="5E720485" w14:textId="7B5DECFE" w:rsidR="001E6323" w:rsidRPr="003549CA" w:rsidRDefault="001E6323" w:rsidP="001E6323">
            <w:pPr>
              <w:jc w:val="center"/>
              <w:rPr>
                <w:b/>
                <w:color w:val="1F497D" w:themeColor="text2"/>
              </w:rPr>
            </w:pPr>
            <w:r w:rsidRPr="00C30770">
              <w:rPr>
                <w:b/>
                <w:color w:val="1F497D" w:themeColor="text2"/>
              </w:rPr>
              <w:t>(A.I.T)</w:t>
            </w:r>
          </w:p>
        </w:tc>
      </w:tr>
      <w:tr w:rsidR="004F4F45" w:rsidRPr="003549CA" w14:paraId="67A69E58" w14:textId="77777777" w:rsidTr="00954A69">
        <w:tc>
          <w:tcPr>
            <w:tcW w:w="9854" w:type="dxa"/>
            <w:gridSpan w:val="3"/>
            <w:shd w:val="clear" w:color="auto" w:fill="DAEEF3" w:themeFill="accent5" w:themeFillTint="33"/>
          </w:tcPr>
          <w:p w14:paraId="78120DC1" w14:textId="77777777" w:rsidR="004F4F45" w:rsidRPr="003549CA" w:rsidRDefault="004F4F45" w:rsidP="00044FB3">
            <w:pPr>
              <w:rPr>
                <w:b/>
                <w:color w:val="1F497D" w:themeColor="text2"/>
              </w:rPr>
            </w:pPr>
            <w:r w:rsidRPr="003549CA">
              <w:rPr>
                <w:b/>
                <w:color w:val="1F497D" w:themeColor="text2"/>
              </w:rPr>
              <w:t>Personal Qualities/Behaviours:</w:t>
            </w:r>
          </w:p>
        </w:tc>
      </w:tr>
      <w:tr w:rsidR="001E6323" w:rsidRPr="003549CA" w14:paraId="54B4FFA8" w14:textId="77777777" w:rsidTr="004F4F45">
        <w:tc>
          <w:tcPr>
            <w:tcW w:w="6062" w:type="dxa"/>
          </w:tcPr>
          <w:p w14:paraId="7E159245" w14:textId="48C9422C" w:rsidR="001E6323" w:rsidRPr="003549CA" w:rsidRDefault="001E6323" w:rsidP="001E6323">
            <w:pPr>
              <w:rPr>
                <w:rFonts w:ascii="Tahoma" w:hAnsi="Tahoma" w:cs="Tahoma"/>
                <w:color w:val="000000" w:themeColor="text1"/>
              </w:rPr>
            </w:pPr>
            <w:r>
              <w:rPr>
                <w:rFonts w:ascii="Tahoma" w:hAnsi="Tahoma" w:cs="Tahoma"/>
                <w:color w:val="000000" w:themeColor="text1"/>
              </w:rPr>
              <w:t>Demonstrates commitment and willingness to go the extra mile to achieve the desired outcomes</w:t>
            </w:r>
          </w:p>
        </w:tc>
        <w:tc>
          <w:tcPr>
            <w:tcW w:w="1843" w:type="dxa"/>
          </w:tcPr>
          <w:p w14:paraId="1C996E62" w14:textId="355598AB" w:rsidR="001E6323" w:rsidRPr="003549CA" w:rsidRDefault="001E6323" w:rsidP="001E6323">
            <w:pPr>
              <w:jc w:val="center"/>
              <w:rPr>
                <w:b/>
                <w:color w:val="1F497D" w:themeColor="text2"/>
              </w:rPr>
            </w:pPr>
            <w:r w:rsidRPr="00C3542F">
              <w:rPr>
                <w:b/>
                <w:color w:val="1F497D" w:themeColor="text2"/>
              </w:rPr>
              <w:t>Essential</w:t>
            </w:r>
          </w:p>
        </w:tc>
        <w:tc>
          <w:tcPr>
            <w:tcW w:w="1949" w:type="dxa"/>
          </w:tcPr>
          <w:p w14:paraId="452C6F42" w14:textId="063C9411" w:rsidR="001E6323" w:rsidRPr="003549CA" w:rsidRDefault="001E6323" w:rsidP="001E6323">
            <w:pPr>
              <w:jc w:val="center"/>
              <w:rPr>
                <w:b/>
                <w:color w:val="1F497D" w:themeColor="text2"/>
              </w:rPr>
            </w:pPr>
            <w:r w:rsidRPr="00C64B89">
              <w:rPr>
                <w:b/>
                <w:color w:val="1F497D" w:themeColor="text2"/>
              </w:rPr>
              <w:t>(A.I.T)</w:t>
            </w:r>
          </w:p>
        </w:tc>
      </w:tr>
      <w:tr w:rsidR="001E6323" w:rsidRPr="003549CA" w14:paraId="4EAA78D4" w14:textId="77777777" w:rsidTr="004F4F45">
        <w:tc>
          <w:tcPr>
            <w:tcW w:w="6062" w:type="dxa"/>
          </w:tcPr>
          <w:p w14:paraId="3EC0B137" w14:textId="530278A7" w:rsidR="001E6323" w:rsidRPr="003549CA" w:rsidRDefault="001E6323" w:rsidP="001E6323">
            <w:pPr>
              <w:rPr>
                <w:rFonts w:ascii="Tahoma" w:hAnsi="Tahoma" w:cs="Tahoma"/>
                <w:color w:val="000000" w:themeColor="text1"/>
              </w:rPr>
            </w:pPr>
            <w:r>
              <w:rPr>
                <w:rFonts w:ascii="Tahoma" w:hAnsi="Tahoma" w:cs="Tahoma"/>
                <w:color w:val="000000" w:themeColor="text1"/>
              </w:rPr>
              <w:t xml:space="preserve">Tenacious and confident </w:t>
            </w:r>
          </w:p>
        </w:tc>
        <w:tc>
          <w:tcPr>
            <w:tcW w:w="1843" w:type="dxa"/>
          </w:tcPr>
          <w:p w14:paraId="015B5504" w14:textId="2FCEB436" w:rsidR="001E6323" w:rsidRPr="003549CA" w:rsidRDefault="001E6323" w:rsidP="001E6323">
            <w:pPr>
              <w:jc w:val="center"/>
              <w:rPr>
                <w:b/>
                <w:color w:val="1F497D" w:themeColor="text2"/>
              </w:rPr>
            </w:pPr>
            <w:r w:rsidRPr="00C3542F">
              <w:rPr>
                <w:b/>
                <w:color w:val="1F497D" w:themeColor="text2"/>
              </w:rPr>
              <w:t>Essential</w:t>
            </w:r>
          </w:p>
        </w:tc>
        <w:tc>
          <w:tcPr>
            <w:tcW w:w="1949" w:type="dxa"/>
          </w:tcPr>
          <w:p w14:paraId="27D91940" w14:textId="5D0900F4" w:rsidR="001E6323" w:rsidRPr="003549CA" w:rsidRDefault="001E6323" w:rsidP="001E6323">
            <w:pPr>
              <w:jc w:val="center"/>
              <w:rPr>
                <w:b/>
                <w:color w:val="1F497D" w:themeColor="text2"/>
              </w:rPr>
            </w:pPr>
            <w:r w:rsidRPr="00C64B89">
              <w:rPr>
                <w:b/>
                <w:color w:val="1F497D" w:themeColor="text2"/>
              </w:rPr>
              <w:t>(A.I.T)</w:t>
            </w:r>
          </w:p>
        </w:tc>
      </w:tr>
      <w:tr w:rsidR="001E6323" w:rsidRPr="003549CA" w14:paraId="480F6C3C" w14:textId="77777777" w:rsidTr="004F4F45">
        <w:tc>
          <w:tcPr>
            <w:tcW w:w="6062" w:type="dxa"/>
          </w:tcPr>
          <w:p w14:paraId="7CEA346B" w14:textId="02DA50A0" w:rsidR="001E6323" w:rsidRPr="003549CA" w:rsidRDefault="001E6323" w:rsidP="001E6323">
            <w:pPr>
              <w:rPr>
                <w:rFonts w:ascii="Tahoma" w:hAnsi="Tahoma" w:cs="Tahoma"/>
                <w:color w:val="000000" w:themeColor="text1"/>
              </w:rPr>
            </w:pPr>
            <w:r>
              <w:rPr>
                <w:rFonts w:ascii="Tahoma" w:hAnsi="Tahoma" w:cs="Tahoma"/>
                <w:color w:val="000000" w:themeColor="text1"/>
              </w:rPr>
              <w:t xml:space="preserve">Can do approach and inspirational style </w:t>
            </w:r>
          </w:p>
        </w:tc>
        <w:tc>
          <w:tcPr>
            <w:tcW w:w="1843" w:type="dxa"/>
          </w:tcPr>
          <w:p w14:paraId="3FE9D579" w14:textId="27E443AA" w:rsidR="001E6323" w:rsidRPr="003549CA" w:rsidRDefault="001E6323" w:rsidP="001E6323">
            <w:pPr>
              <w:jc w:val="center"/>
              <w:rPr>
                <w:b/>
                <w:color w:val="1F497D" w:themeColor="text2"/>
              </w:rPr>
            </w:pPr>
            <w:r w:rsidRPr="00C3542F">
              <w:rPr>
                <w:b/>
                <w:color w:val="1F497D" w:themeColor="text2"/>
              </w:rPr>
              <w:t>Essential</w:t>
            </w:r>
          </w:p>
        </w:tc>
        <w:tc>
          <w:tcPr>
            <w:tcW w:w="1949" w:type="dxa"/>
          </w:tcPr>
          <w:p w14:paraId="08AF4C51" w14:textId="3D7673FF" w:rsidR="001E6323" w:rsidRPr="003549CA" w:rsidRDefault="001E6323" w:rsidP="001E6323">
            <w:pPr>
              <w:jc w:val="center"/>
              <w:rPr>
                <w:b/>
                <w:color w:val="1F497D" w:themeColor="text2"/>
              </w:rPr>
            </w:pPr>
            <w:r w:rsidRPr="00C64B89">
              <w:rPr>
                <w:b/>
                <w:color w:val="1F497D" w:themeColor="text2"/>
              </w:rPr>
              <w:t>(A.I.T)</w:t>
            </w:r>
          </w:p>
        </w:tc>
      </w:tr>
      <w:tr w:rsidR="001E6323" w:rsidRPr="003549CA" w14:paraId="56A12E72" w14:textId="77777777" w:rsidTr="004F4F45">
        <w:tc>
          <w:tcPr>
            <w:tcW w:w="6062" w:type="dxa"/>
          </w:tcPr>
          <w:p w14:paraId="12B8051A" w14:textId="023957F5" w:rsidR="001E6323" w:rsidRPr="003549CA" w:rsidRDefault="001E6323" w:rsidP="001E6323">
            <w:pPr>
              <w:rPr>
                <w:rFonts w:ascii="Tahoma" w:hAnsi="Tahoma" w:cs="Tahoma"/>
                <w:color w:val="000000" w:themeColor="text1"/>
              </w:rPr>
            </w:pPr>
            <w:r>
              <w:rPr>
                <w:rFonts w:ascii="Tahoma" w:hAnsi="Tahoma" w:cs="Tahoma"/>
                <w:color w:val="000000" w:themeColor="text1"/>
              </w:rPr>
              <w:t>Collaborative willing to share knowledge and experience</w:t>
            </w:r>
          </w:p>
        </w:tc>
        <w:tc>
          <w:tcPr>
            <w:tcW w:w="1843" w:type="dxa"/>
          </w:tcPr>
          <w:p w14:paraId="38A87EFA" w14:textId="7B0489E3" w:rsidR="001E6323" w:rsidRPr="003549CA" w:rsidRDefault="001E6323" w:rsidP="001E6323">
            <w:pPr>
              <w:jc w:val="center"/>
              <w:rPr>
                <w:b/>
                <w:color w:val="1F497D" w:themeColor="text2"/>
              </w:rPr>
            </w:pPr>
            <w:r w:rsidRPr="00C3542F">
              <w:rPr>
                <w:b/>
                <w:color w:val="1F497D" w:themeColor="text2"/>
              </w:rPr>
              <w:t>Essential</w:t>
            </w:r>
          </w:p>
        </w:tc>
        <w:tc>
          <w:tcPr>
            <w:tcW w:w="1949" w:type="dxa"/>
          </w:tcPr>
          <w:p w14:paraId="331C1011" w14:textId="044CD1EF" w:rsidR="001E6323" w:rsidRPr="003549CA" w:rsidRDefault="001E6323" w:rsidP="001E6323">
            <w:pPr>
              <w:jc w:val="center"/>
              <w:rPr>
                <w:b/>
                <w:color w:val="1F497D" w:themeColor="text2"/>
              </w:rPr>
            </w:pPr>
            <w:r w:rsidRPr="00C64B89">
              <w:rPr>
                <w:b/>
                <w:color w:val="1F497D" w:themeColor="text2"/>
              </w:rPr>
              <w:t>(A.I.T)</w:t>
            </w:r>
          </w:p>
        </w:tc>
      </w:tr>
      <w:tr w:rsidR="001E6323" w:rsidRPr="003549CA" w14:paraId="3BB81729" w14:textId="77777777" w:rsidTr="004F4F45">
        <w:tc>
          <w:tcPr>
            <w:tcW w:w="6062" w:type="dxa"/>
          </w:tcPr>
          <w:p w14:paraId="007FB631" w14:textId="1A10497B" w:rsidR="001E6323" w:rsidRPr="003549CA" w:rsidRDefault="001E6323" w:rsidP="001E6323">
            <w:pPr>
              <w:rPr>
                <w:rFonts w:ascii="Tahoma" w:hAnsi="Tahoma" w:cs="Tahoma"/>
                <w:color w:val="000000" w:themeColor="text1"/>
              </w:rPr>
            </w:pPr>
            <w:r>
              <w:rPr>
                <w:rFonts w:ascii="Tahoma" w:hAnsi="Tahoma" w:cs="Tahoma"/>
                <w:color w:val="000000" w:themeColor="text1"/>
              </w:rPr>
              <w:t>Treats others with dignity and respect</w:t>
            </w:r>
          </w:p>
        </w:tc>
        <w:tc>
          <w:tcPr>
            <w:tcW w:w="1843" w:type="dxa"/>
          </w:tcPr>
          <w:p w14:paraId="3E7D230F" w14:textId="782AC9B4" w:rsidR="001E6323" w:rsidRPr="003549CA" w:rsidRDefault="001E6323" w:rsidP="001E6323">
            <w:pPr>
              <w:jc w:val="center"/>
              <w:rPr>
                <w:b/>
                <w:color w:val="1F497D" w:themeColor="text2"/>
              </w:rPr>
            </w:pPr>
            <w:r w:rsidRPr="00C3542F">
              <w:rPr>
                <w:b/>
                <w:color w:val="1F497D" w:themeColor="text2"/>
              </w:rPr>
              <w:t>Essential</w:t>
            </w:r>
          </w:p>
        </w:tc>
        <w:tc>
          <w:tcPr>
            <w:tcW w:w="1949" w:type="dxa"/>
          </w:tcPr>
          <w:p w14:paraId="61B6C533" w14:textId="121E7E91" w:rsidR="001E6323" w:rsidRPr="003549CA" w:rsidRDefault="001E6323" w:rsidP="001E6323">
            <w:pPr>
              <w:jc w:val="center"/>
              <w:rPr>
                <w:b/>
                <w:color w:val="1F497D" w:themeColor="text2"/>
              </w:rPr>
            </w:pPr>
            <w:r w:rsidRPr="00C64B89">
              <w:rPr>
                <w:b/>
                <w:color w:val="1F497D" w:themeColor="text2"/>
              </w:rPr>
              <w:t>(A.I.T)</w:t>
            </w:r>
          </w:p>
        </w:tc>
      </w:tr>
      <w:tr w:rsidR="001E6323" w:rsidRPr="003549CA" w14:paraId="0BDF2AD2" w14:textId="77777777" w:rsidTr="004F4F45">
        <w:tc>
          <w:tcPr>
            <w:tcW w:w="6062" w:type="dxa"/>
          </w:tcPr>
          <w:p w14:paraId="205D4D5F" w14:textId="12F05421" w:rsidR="001E6323" w:rsidRPr="003549CA" w:rsidRDefault="001E6323" w:rsidP="001E6323">
            <w:pPr>
              <w:rPr>
                <w:rFonts w:ascii="Tahoma" w:hAnsi="Tahoma" w:cs="Tahoma"/>
                <w:color w:val="000000" w:themeColor="text1"/>
              </w:rPr>
            </w:pPr>
            <w:r>
              <w:rPr>
                <w:rFonts w:ascii="Tahoma" w:hAnsi="Tahoma" w:cs="Tahoma"/>
                <w:color w:val="000000" w:themeColor="text1"/>
              </w:rPr>
              <w:t>Desire to continuously learn and develop as an HR professional</w:t>
            </w:r>
          </w:p>
        </w:tc>
        <w:tc>
          <w:tcPr>
            <w:tcW w:w="1843" w:type="dxa"/>
          </w:tcPr>
          <w:p w14:paraId="366E084F" w14:textId="1C88E6C5" w:rsidR="001E6323" w:rsidRPr="003549CA" w:rsidRDefault="001E6323" w:rsidP="001E6323">
            <w:pPr>
              <w:jc w:val="center"/>
              <w:rPr>
                <w:b/>
                <w:color w:val="1F497D" w:themeColor="text2"/>
              </w:rPr>
            </w:pPr>
            <w:r w:rsidRPr="00C3542F">
              <w:rPr>
                <w:b/>
                <w:color w:val="1F497D" w:themeColor="text2"/>
              </w:rPr>
              <w:t>Essential</w:t>
            </w:r>
          </w:p>
        </w:tc>
        <w:tc>
          <w:tcPr>
            <w:tcW w:w="1949" w:type="dxa"/>
          </w:tcPr>
          <w:p w14:paraId="36418D86" w14:textId="36EA31C1" w:rsidR="001E6323" w:rsidRPr="003549CA" w:rsidRDefault="001E6323" w:rsidP="001E6323">
            <w:pPr>
              <w:jc w:val="center"/>
              <w:rPr>
                <w:b/>
                <w:color w:val="1F497D" w:themeColor="text2"/>
              </w:rPr>
            </w:pPr>
            <w:r w:rsidRPr="00C64B89">
              <w:rPr>
                <w:b/>
                <w:color w:val="1F497D" w:themeColor="text2"/>
              </w:rPr>
              <w:t>(A.I.T)</w:t>
            </w:r>
          </w:p>
        </w:tc>
      </w:tr>
      <w:tr w:rsidR="004F4F45" w:rsidRPr="003549CA" w14:paraId="5063FB07" w14:textId="77777777" w:rsidTr="00954A69">
        <w:tc>
          <w:tcPr>
            <w:tcW w:w="9854" w:type="dxa"/>
            <w:gridSpan w:val="3"/>
            <w:shd w:val="clear" w:color="auto" w:fill="DAEEF3" w:themeFill="accent5" w:themeFillTint="33"/>
          </w:tcPr>
          <w:p w14:paraId="4EF2B704" w14:textId="77777777" w:rsidR="004F4F45" w:rsidRPr="003549CA" w:rsidRDefault="004F4F45" w:rsidP="00044FB3">
            <w:pPr>
              <w:rPr>
                <w:b/>
                <w:color w:val="1F497D" w:themeColor="text2"/>
              </w:rPr>
            </w:pPr>
            <w:r w:rsidRPr="003549CA">
              <w:rPr>
                <w:b/>
                <w:color w:val="1F497D" w:themeColor="text2"/>
              </w:rPr>
              <w:t>Other:</w:t>
            </w:r>
          </w:p>
        </w:tc>
      </w:tr>
    </w:tbl>
    <w:p w14:paraId="3CD5001E" w14:textId="77777777" w:rsidR="0091221B" w:rsidRPr="003549CA" w:rsidRDefault="0091221B" w:rsidP="00044FB3">
      <w:pPr>
        <w:rPr>
          <w:b/>
          <w:color w:val="1F497D" w:themeColor="text2"/>
        </w:rPr>
      </w:pPr>
    </w:p>
    <w:tbl>
      <w:tblPr>
        <w:tblStyle w:val="TableGrid"/>
        <w:tblW w:w="0" w:type="auto"/>
        <w:tblLook w:val="04A0" w:firstRow="1" w:lastRow="0" w:firstColumn="1" w:lastColumn="0" w:noHBand="0" w:noVBand="1"/>
      </w:tblPr>
      <w:tblGrid>
        <w:gridCol w:w="2463"/>
        <w:gridCol w:w="2463"/>
        <w:gridCol w:w="2464"/>
        <w:gridCol w:w="2464"/>
      </w:tblGrid>
      <w:tr w:rsidR="001D6567" w:rsidRPr="003549CA" w14:paraId="06FFA521" w14:textId="77777777" w:rsidTr="0012157D">
        <w:tc>
          <w:tcPr>
            <w:tcW w:w="9854" w:type="dxa"/>
            <w:gridSpan w:val="4"/>
            <w:shd w:val="clear" w:color="auto" w:fill="DAEEF3" w:themeFill="accent5" w:themeFillTint="33"/>
          </w:tcPr>
          <w:p w14:paraId="527253A4" w14:textId="77777777" w:rsidR="001D6567" w:rsidRPr="003549CA" w:rsidRDefault="001D6567" w:rsidP="0012157D">
            <w:pPr>
              <w:rPr>
                <w:b/>
                <w:color w:val="1F497D" w:themeColor="text2"/>
              </w:rPr>
            </w:pPr>
            <w:r w:rsidRPr="003549CA">
              <w:rPr>
                <w:b/>
                <w:color w:val="1F497D" w:themeColor="text2"/>
              </w:rPr>
              <w:t>How we will assess you</w:t>
            </w:r>
          </w:p>
        </w:tc>
      </w:tr>
      <w:tr w:rsidR="001D6567" w:rsidRPr="003549CA" w14:paraId="06DC010A" w14:textId="77777777" w:rsidTr="0012157D">
        <w:tc>
          <w:tcPr>
            <w:tcW w:w="2463" w:type="dxa"/>
          </w:tcPr>
          <w:p w14:paraId="186EA1B5" w14:textId="77777777" w:rsidR="001D6567" w:rsidRPr="003549CA" w:rsidRDefault="001D6567" w:rsidP="0012157D">
            <w:pPr>
              <w:rPr>
                <w:color w:val="000000" w:themeColor="text1"/>
              </w:rPr>
            </w:pPr>
            <w:r w:rsidRPr="003549CA">
              <w:rPr>
                <w:b/>
                <w:color w:val="1F497D" w:themeColor="text2"/>
              </w:rPr>
              <w:t xml:space="preserve">A   </w:t>
            </w:r>
            <w:r w:rsidRPr="003549CA">
              <w:rPr>
                <w:color w:val="000000" w:themeColor="text1"/>
              </w:rPr>
              <w:t>Application &amp; CV</w:t>
            </w:r>
          </w:p>
        </w:tc>
        <w:tc>
          <w:tcPr>
            <w:tcW w:w="2463" w:type="dxa"/>
          </w:tcPr>
          <w:p w14:paraId="673E5180" w14:textId="77777777" w:rsidR="001D6567" w:rsidRPr="003549CA" w:rsidRDefault="001D6567" w:rsidP="0012157D">
            <w:pPr>
              <w:rPr>
                <w:color w:val="000000" w:themeColor="text1"/>
              </w:rPr>
            </w:pPr>
            <w:r w:rsidRPr="003549CA">
              <w:rPr>
                <w:b/>
                <w:color w:val="1F497D" w:themeColor="text2"/>
              </w:rPr>
              <w:t xml:space="preserve">I   </w:t>
            </w:r>
            <w:r w:rsidRPr="003549CA">
              <w:rPr>
                <w:color w:val="000000" w:themeColor="text1"/>
              </w:rPr>
              <w:t>During your interview</w:t>
            </w:r>
          </w:p>
        </w:tc>
        <w:tc>
          <w:tcPr>
            <w:tcW w:w="2464" w:type="dxa"/>
          </w:tcPr>
          <w:p w14:paraId="5CC996E8" w14:textId="77777777" w:rsidR="001D6567" w:rsidRPr="003549CA" w:rsidRDefault="001D6567" w:rsidP="0012157D">
            <w:pPr>
              <w:rPr>
                <w:color w:val="000000" w:themeColor="text1"/>
              </w:rPr>
            </w:pPr>
            <w:r w:rsidRPr="003549CA">
              <w:rPr>
                <w:b/>
                <w:color w:val="1F497D" w:themeColor="text2"/>
              </w:rPr>
              <w:t xml:space="preserve">D   </w:t>
            </w:r>
            <w:r w:rsidRPr="003549CA">
              <w:rPr>
                <w:color w:val="000000" w:themeColor="text1"/>
              </w:rPr>
              <w:t xml:space="preserve">When you produce   </w:t>
            </w:r>
          </w:p>
          <w:p w14:paraId="3CAF2257" w14:textId="77777777" w:rsidR="001D6567" w:rsidRPr="003549CA" w:rsidRDefault="001D6567" w:rsidP="0012157D">
            <w:pPr>
              <w:rPr>
                <w:color w:val="000000" w:themeColor="text1"/>
              </w:rPr>
            </w:pPr>
            <w:r w:rsidRPr="003549CA">
              <w:rPr>
                <w:color w:val="000000" w:themeColor="text1"/>
              </w:rPr>
              <w:t xml:space="preserve">       your documents</w:t>
            </w:r>
          </w:p>
        </w:tc>
        <w:tc>
          <w:tcPr>
            <w:tcW w:w="2464" w:type="dxa"/>
          </w:tcPr>
          <w:p w14:paraId="25C53834" w14:textId="77777777" w:rsidR="001D6567" w:rsidRPr="003549CA" w:rsidRDefault="001D6567" w:rsidP="0012157D">
            <w:pPr>
              <w:rPr>
                <w:color w:val="000000" w:themeColor="text1"/>
              </w:rPr>
            </w:pPr>
            <w:r w:rsidRPr="003549CA">
              <w:rPr>
                <w:b/>
                <w:color w:val="1F497D" w:themeColor="text2"/>
              </w:rPr>
              <w:t xml:space="preserve">T   </w:t>
            </w:r>
            <w:r w:rsidRPr="003549CA">
              <w:rPr>
                <w:color w:val="000000" w:themeColor="text1"/>
              </w:rPr>
              <w:t xml:space="preserve">Test to assess your </w:t>
            </w:r>
          </w:p>
          <w:p w14:paraId="1A09D924" w14:textId="77777777" w:rsidR="001D6567" w:rsidRPr="003549CA" w:rsidRDefault="001D6567" w:rsidP="0012157D">
            <w:pPr>
              <w:rPr>
                <w:color w:val="000000" w:themeColor="text1"/>
              </w:rPr>
            </w:pPr>
            <w:r w:rsidRPr="003549CA">
              <w:rPr>
                <w:color w:val="000000" w:themeColor="text1"/>
              </w:rPr>
              <w:t xml:space="preserve">      practical competence</w:t>
            </w:r>
          </w:p>
        </w:tc>
      </w:tr>
    </w:tbl>
    <w:p w14:paraId="412090A2" w14:textId="77777777" w:rsidR="001D6567" w:rsidRPr="001D6567" w:rsidRDefault="001D6567" w:rsidP="00044FB3">
      <w:pPr>
        <w:rPr>
          <w:b/>
          <w:color w:val="1F497D" w:themeColor="text2"/>
          <w:sz w:val="16"/>
          <w:szCs w:val="16"/>
        </w:rPr>
      </w:pPr>
    </w:p>
    <w:sectPr w:rsidR="001D6567" w:rsidRPr="001D6567" w:rsidSect="00536ADE">
      <w:footerReference w:type="default" r:id="rId15"/>
      <w:pgSz w:w="11906" w:h="16838"/>
      <w:pgMar w:top="737" w:right="1134" w:bottom="851" w:left="113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6BD04" w14:textId="77777777" w:rsidR="00582F6C" w:rsidRDefault="00582F6C" w:rsidP="00965253">
      <w:pPr>
        <w:spacing w:after="0" w:line="240" w:lineRule="auto"/>
      </w:pPr>
      <w:r>
        <w:separator/>
      </w:r>
    </w:p>
  </w:endnote>
  <w:endnote w:type="continuationSeparator" w:id="0">
    <w:p w14:paraId="00232B59" w14:textId="77777777" w:rsidR="00582F6C" w:rsidRDefault="00582F6C" w:rsidP="0096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altName w:val="﷽﷽﷽﷽﷽﷽﷽﷽t Sans Serif"/>
    <w:panose1 w:val="020B0604020202020204"/>
    <w:charset w:val="00"/>
    <w:family w:val="swiss"/>
    <w:pitch w:val="variable"/>
    <w:sig w:usb0="E1002AFF" w:usb1="C0000002" w:usb2="00000008"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80327" w14:textId="77777777" w:rsidR="00965253" w:rsidRDefault="00536ADE" w:rsidP="00536ADE">
    <w:pPr>
      <w:ind w:left="-426" w:right="-568"/>
    </w:pPr>
    <w:r w:rsidRPr="00A91539">
      <w:rPr>
        <w:rFonts w:ascii="Gisha" w:hAnsi="Gisha" w:cs="Gisha"/>
        <w:b/>
        <w:noProof/>
        <w:color w:val="95C11F"/>
        <w:lang w:eastAsia="en-GB"/>
      </w:rPr>
      <w:t xml:space="preserve">Caring   </w:t>
    </w:r>
    <w:r w:rsidRPr="00A91539">
      <w:rPr>
        <w:rFonts w:ascii="Gisha" w:hAnsi="Gisha" w:cs="Gisha"/>
        <w:b/>
        <w:noProof/>
        <w:color w:val="FFDD00"/>
        <w:lang w:eastAsia="en-GB"/>
      </w:rPr>
      <w:t xml:space="preserve">Working Together    </w:t>
    </w:r>
    <w:r w:rsidRPr="00A91539">
      <w:rPr>
        <w:rFonts w:ascii="Gisha" w:hAnsi="Gisha" w:cs="Gisha"/>
        <w:b/>
        <w:noProof/>
        <w:color w:val="BB7CB3"/>
        <w:lang w:eastAsia="en-GB"/>
      </w:rPr>
      <w:t xml:space="preserve">Respect    </w:t>
    </w:r>
    <w:r w:rsidRPr="00A91539">
      <w:rPr>
        <w:rFonts w:ascii="Gisha" w:hAnsi="Gisha" w:cs="Gisha"/>
        <w:b/>
        <w:noProof/>
        <w:color w:val="0063AF"/>
        <w:lang w:eastAsia="en-GB"/>
      </w:rPr>
      <w:t>Professional</w:t>
    </w:r>
    <w:r>
      <w:rPr>
        <w:rFonts w:ascii="Gisha" w:hAnsi="Gisha" w:cs="Gisha"/>
        <w:b/>
        <w:noProof/>
        <w:color w:val="0063AF"/>
        <w:lang w:eastAsia="en-GB"/>
      </w:rPr>
      <w:t xml:space="preserve">                  </w:t>
    </w:r>
    <w:r w:rsidR="00965253" w:rsidRPr="00965253">
      <w:rPr>
        <w:b/>
        <w:color w:val="4F81BD" w:themeColor="accent1"/>
        <w:sz w:val="24"/>
        <w:szCs w:val="24"/>
      </w:rPr>
      <w:t>We can turn your career plans into</w:t>
    </w:r>
    <w:r w:rsidR="005B4C62">
      <w:rPr>
        <w:b/>
        <w:color w:val="4F81BD" w:themeColor="accent1"/>
        <w:sz w:val="24"/>
        <w:szCs w:val="24"/>
      </w:rPr>
      <w:t xml:space="preserve"> reality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F1EB4" w14:textId="77777777" w:rsidR="00582F6C" w:rsidRDefault="00582F6C" w:rsidP="00965253">
      <w:pPr>
        <w:spacing w:after="0" w:line="240" w:lineRule="auto"/>
      </w:pPr>
      <w:r>
        <w:separator/>
      </w:r>
    </w:p>
  </w:footnote>
  <w:footnote w:type="continuationSeparator" w:id="0">
    <w:p w14:paraId="535569F2" w14:textId="77777777" w:rsidR="00582F6C" w:rsidRDefault="00582F6C" w:rsidP="00965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3F65"/>
    <w:multiLevelType w:val="hybridMultilevel"/>
    <w:tmpl w:val="2210168E"/>
    <w:lvl w:ilvl="0" w:tplc="1F4AAD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EF4B9D"/>
    <w:multiLevelType w:val="hybridMultilevel"/>
    <w:tmpl w:val="05E6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BA6FB9"/>
    <w:multiLevelType w:val="hybridMultilevel"/>
    <w:tmpl w:val="A8429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33E1427"/>
    <w:multiLevelType w:val="hybridMultilevel"/>
    <w:tmpl w:val="9B8C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D701D7"/>
    <w:multiLevelType w:val="hybridMultilevel"/>
    <w:tmpl w:val="9DEE6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E351B5B"/>
    <w:multiLevelType w:val="hybridMultilevel"/>
    <w:tmpl w:val="4650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B3"/>
    <w:rsid w:val="000259EE"/>
    <w:rsid w:val="00044FB3"/>
    <w:rsid w:val="0005294E"/>
    <w:rsid w:val="000702C9"/>
    <w:rsid w:val="0008514D"/>
    <w:rsid w:val="0008578A"/>
    <w:rsid w:val="00092AE7"/>
    <w:rsid w:val="00146665"/>
    <w:rsid w:val="001468F0"/>
    <w:rsid w:val="001575A4"/>
    <w:rsid w:val="001805CE"/>
    <w:rsid w:val="001B4638"/>
    <w:rsid w:val="001D6567"/>
    <w:rsid w:val="001E6323"/>
    <w:rsid w:val="001F7D4D"/>
    <w:rsid w:val="00235662"/>
    <w:rsid w:val="00246C75"/>
    <w:rsid w:val="002571F5"/>
    <w:rsid w:val="00262D1D"/>
    <w:rsid w:val="00281293"/>
    <w:rsid w:val="00281B80"/>
    <w:rsid w:val="002A09FD"/>
    <w:rsid w:val="002E53B2"/>
    <w:rsid w:val="00323593"/>
    <w:rsid w:val="003313C9"/>
    <w:rsid w:val="003549CA"/>
    <w:rsid w:val="00360DE7"/>
    <w:rsid w:val="003B3B97"/>
    <w:rsid w:val="003B565B"/>
    <w:rsid w:val="004419EC"/>
    <w:rsid w:val="00453D1A"/>
    <w:rsid w:val="004E0F2A"/>
    <w:rsid w:val="004E1595"/>
    <w:rsid w:val="004E531C"/>
    <w:rsid w:val="004F4F45"/>
    <w:rsid w:val="004F7809"/>
    <w:rsid w:val="00503B01"/>
    <w:rsid w:val="005071FE"/>
    <w:rsid w:val="005268B2"/>
    <w:rsid w:val="00536ADE"/>
    <w:rsid w:val="00575693"/>
    <w:rsid w:val="00582F6C"/>
    <w:rsid w:val="00585F9B"/>
    <w:rsid w:val="005A7405"/>
    <w:rsid w:val="005B4C62"/>
    <w:rsid w:val="006225A2"/>
    <w:rsid w:val="006350A4"/>
    <w:rsid w:val="00635AB8"/>
    <w:rsid w:val="00651F7D"/>
    <w:rsid w:val="00671CB1"/>
    <w:rsid w:val="0071489C"/>
    <w:rsid w:val="007655F5"/>
    <w:rsid w:val="00772C6F"/>
    <w:rsid w:val="00776304"/>
    <w:rsid w:val="00784A20"/>
    <w:rsid w:val="007B0551"/>
    <w:rsid w:val="007C497D"/>
    <w:rsid w:val="0080047B"/>
    <w:rsid w:val="00811320"/>
    <w:rsid w:val="008928B8"/>
    <w:rsid w:val="008D6D5E"/>
    <w:rsid w:val="008E192C"/>
    <w:rsid w:val="008F19A3"/>
    <w:rsid w:val="008F567A"/>
    <w:rsid w:val="0091221B"/>
    <w:rsid w:val="009151B7"/>
    <w:rsid w:val="00933679"/>
    <w:rsid w:val="00954A69"/>
    <w:rsid w:val="00965253"/>
    <w:rsid w:val="009751E3"/>
    <w:rsid w:val="009918B8"/>
    <w:rsid w:val="009B703E"/>
    <w:rsid w:val="00A247C9"/>
    <w:rsid w:val="00B2093E"/>
    <w:rsid w:val="00B212F6"/>
    <w:rsid w:val="00B535B2"/>
    <w:rsid w:val="00B95104"/>
    <w:rsid w:val="00BA433A"/>
    <w:rsid w:val="00BB281C"/>
    <w:rsid w:val="00BB7526"/>
    <w:rsid w:val="00C778A6"/>
    <w:rsid w:val="00CA06CB"/>
    <w:rsid w:val="00CB49AE"/>
    <w:rsid w:val="00CD64C9"/>
    <w:rsid w:val="00CF6FA1"/>
    <w:rsid w:val="00D9498A"/>
    <w:rsid w:val="00D94A74"/>
    <w:rsid w:val="00DA44BB"/>
    <w:rsid w:val="00E022AF"/>
    <w:rsid w:val="00E5095D"/>
    <w:rsid w:val="00EA302A"/>
    <w:rsid w:val="00EC2C5F"/>
    <w:rsid w:val="00EF2111"/>
    <w:rsid w:val="00F07A89"/>
    <w:rsid w:val="00F14D41"/>
    <w:rsid w:val="00F206F2"/>
    <w:rsid w:val="00F40531"/>
    <w:rsid w:val="00F72552"/>
    <w:rsid w:val="00FD0734"/>
    <w:rsid w:val="00FE4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2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B3"/>
    <w:rPr>
      <w:rFonts w:ascii="Tahoma" w:hAnsi="Tahoma" w:cs="Tahoma"/>
      <w:sz w:val="16"/>
      <w:szCs w:val="16"/>
    </w:rPr>
  </w:style>
  <w:style w:type="table" w:styleId="TableGrid">
    <w:name w:val="Table Grid"/>
    <w:basedOn w:val="TableNormal"/>
    <w:uiPriority w:val="59"/>
    <w:rsid w:val="0004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253"/>
  </w:style>
  <w:style w:type="paragraph" w:styleId="Footer">
    <w:name w:val="footer"/>
    <w:basedOn w:val="Normal"/>
    <w:link w:val="FooterChar"/>
    <w:uiPriority w:val="99"/>
    <w:unhideWhenUsed/>
    <w:rsid w:val="0096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53"/>
  </w:style>
  <w:style w:type="paragraph" w:styleId="ListParagraph">
    <w:name w:val="List Paragraph"/>
    <w:basedOn w:val="Normal"/>
    <w:uiPriority w:val="34"/>
    <w:qFormat/>
    <w:rsid w:val="004F7809"/>
    <w:pPr>
      <w:ind w:left="720"/>
      <w:contextualSpacing/>
    </w:pPr>
  </w:style>
  <w:style w:type="paragraph" w:styleId="Revision">
    <w:name w:val="Revision"/>
    <w:hidden/>
    <w:uiPriority w:val="99"/>
    <w:semiHidden/>
    <w:rsid w:val="00D949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B3"/>
    <w:rPr>
      <w:rFonts w:ascii="Tahoma" w:hAnsi="Tahoma" w:cs="Tahoma"/>
      <w:sz w:val="16"/>
      <w:szCs w:val="16"/>
    </w:rPr>
  </w:style>
  <w:style w:type="table" w:styleId="TableGrid">
    <w:name w:val="Table Grid"/>
    <w:basedOn w:val="TableNormal"/>
    <w:uiPriority w:val="59"/>
    <w:rsid w:val="0004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253"/>
  </w:style>
  <w:style w:type="paragraph" w:styleId="Footer">
    <w:name w:val="footer"/>
    <w:basedOn w:val="Normal"/>
    <w:link w:val="FooterChar"/>
    <w:uiPriority w:val="99"/>
    <w:unhideWhenUsed/>
    <w:rsid w:val="0096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53"/>
  </w:style>
  <w:style w:type="paragraph" w:styleId="ListParagraph">
    <w:name w:val="List Paragraph"/>
    <w:basedOn w:val="Normal"/>
    <w:uiPriority w:val="34"/>
    <w:qFormat/>
    <w:rsid w:val="004F7809"/>
    <w:pPr>
      <w:ind w:left="720"/>
      <w:contextualSpacing/>
    </w:pPr>
  </w:style>
  <w:style w:type="paragraph" w:styleId="Revision">
    <w:name w:val="Revision"/>
    <w:hidden/>
    <w:uiPriority w:val="99"/>
    <w:semiHidden/>
    <w:rsid w:val="00D949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FDC6B-C1BB-4E33-888B-086951A4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Judi (Hospice)</dc:creator>
  <cp:lastModifiedBy>Phillips, Niomi</cp:lastModifiedBy>
  <cp:revision>3</cp:revision>
  <cp:lastPrinted>2018-06-19T09:06:00Z</cp:lastPrinted>
  <dcterms:created xsi:type="dcterms:W3CDTF">2021-04-22T14:54:00Z</dcterms:created>
  <dcterms:modified xsi:type="dcterms:W3CDTF">2021-04-22T14:59:00Z</dcterms:modified>
</cp:coreProperties>
</file>