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C90150" w14:textId="77777777" w:rsidR="00F50BFA" w:rsidRDefault="00044FB3">
      <w:r>
        <w:rPr>
          <w:noProof/>
          <w:lang w:eastAsia="en-GB"/>
        </w:rPr>
        <w:drawing>
          <wp:inline distT="0" distB="0" distL="0" distR="0" wp14:anchorId="3E8F31B5" wp14:editId="1672C3D3">
            <wp:extent cx="1143000" cy="62929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143000" cy="629292"/>
                    </a:xfrm>
                    <a:prstGeom prst="rect">
                      <a:avLst/>
                    </a:prstGeom>
                  </pic:spPr>
                </pic:pic>
              </a:graphicData>
            </a:graphic>
          </wp:inline>
        </w:drawing>
      </w:r>
    </w:p>
    <w:p w14:paraId="6244242A" w14:textId="77777777" w:rsidR="00044FB3" w:rsidRDefault="00044FB3" w:rsidP="00044FB3">
      <w:pPr>
        <w:jc w:val="center"/>
        <w:rPr>
          <w:b/>
          <w:color w:val="1F497D" w:themeColor="text2"/>
          <w:sz w:val="40"/>
          <w:szCs w:val="40"/>
        </w:rPr>
      </w:pPr>
      <w:r w:rsidRPr="00044FB3">
        <w:rPr>
          <w:b/>
          <w:color w:val="1F497D" w:themeColor="text2"/>
          <w:sz w:val="40"/>
          <w:szCs w:val="40"/>
        </w:rPr>
        <w:t>JOB DESCRIPTION</w:t>
      </w:r>
      <w:r w:rsidR="00575693">
        <w:rPr>
          <w:b/>
          <w:color w:val="1F497D" w:themeColor="text2"/>
          <w:sz w:val="40"/>
          <w:szCs w:val="40"/>
        </w:rPr>
        <w:t xml:space="preserve"> &amp; PERSON SPECIFICATION</w:t>
      </w:r>
    </w:p>
    <w:tbl>
      <w:tblPr>
        <w:tblStyle w:val="TableGrid"/>
        <w:tblW w:w="0" w:type="auto"/>
        <w:tblInd w:w="108" w:type="dxa"/>
        <w:tblLook w:val="04A0" w:firstRow="1" w:lastRow="0" w:firstColumn="1" w:lastColumn="0" w:noHBand="0" w:noVBand="1"/>
      </w:tblPr>
      <w:tblGrid>
        <w:gridCol w:w="1316"/>
        <w:gridCol w:w="936"/>
        <w:gridCol w:w="1639"/>
        <w:gridCol w:w="895"/>
        <w:gridCol w:w="1461"/>
        <w:gridCol w:w="895"/>
        <w:gridCol w:w="1483"/>
        <w:gridCol w:w="895"/>
      </w:tblGrid>
      <w:tr w:rsidR="00044FB3" w:rsidRPr="00220E71" w14:paraId="313814B8" w14:textId="77777777" w:rsidTr="00044FB3">
        <w:trPr>
          <w:trHeight w:val="1215"/>
        </w:trPr>
        <w:tc>
          <w:tcPr>
            <w:tcW w:w="1321" w:type="dxa"/>
          </w:tcPr>
          <w:p w14:paraId="1E48FB35" w14:textId="09979D22" w:rsidR="00044FB3" w:rsidRPr="005F1F13" w:rsidRDefault="005F1F13" w:rsidP="005F1F13">
            <w:pPr>
              <w:pStyle w:val="NormalWeb"/>
              <w:jc w:val="center"/>
              <w:rPr>
                <w:rFonts w:ascii="Tahoma" w:hAnsi="Tahoma" w:cs="Tahoma"/>
                <w:color w:val="1F497D" w:themeColor="text2"/>
                <w:sz w:val="18"/>
                <w:szCs w:val="18"/>
              </w:rPr>
            </w:pPr>
            <w:r w:rsidRPr="005F1F13">
              <w:rPr>
                <w:rFonts w:ascii="Tahoma" w:hAnsi="Tahoma" w:cs="Tahoma"/>
                <w:noProof/>
                <w:color w:val="1F497D" w:themeColor="text2"/>
                <w:sz w:val="18"/>
                <w:szCs w:val="18"/>
              </w:rPr>
              <w:drawing>
                <wp:inline distT="0" distB="0" distL="0" distR="0" wp14:anchorId="0C4135EA" wp14:editId="5363A207">
                  <wp:extent cx="523875" cy="509186"/>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3153" cy="518204"/>
                          </a:xfrm>
                          <a:prstGeom prst="rect">
                            <a:avLst/>
                          </a:prstGeom>
                          <a:noFill/>
                          <a:ln>
                            <a:noFill/>
                          </a:ln>
                        </pic:spPr>
                      </pic:pic>
                    </a:graphicData>
                  </a:graphic>
                </wp:inline>
              </w:drawing>
            </w:r>
            <w:r w:rsidRPr="005F1F13">
              <w:rPr>
                <w:rFonts w:ascii="Tahoma" w:hAnsi="Tahoma" w:cs="Tahoma"/>
                <w:b/>
                <w:color w:val="1F497D" w:themeColor="text2"/>
                <w:sz w:val="18"/>
                <w:szCs w:val="18"/>
              </w:rPr>
              <w:t>C</w:t>
            </w:r>
            <w:r w:rsidR="00044FB3" w:rsidRPr="005F1F13">
              <w:rPr>
                <w:rFonts w:ascii="Tahoma" w:hAnsi="Tahoma" w:cs="Tahoma"/>
                <w:b/>
                <w:color w:val="1F497D" w:themeColor="text2"/>
                <w:sz w:val="18"/>
                <w:szCs w:val="18"/>
              </w:rPr>
              <w:t xml:space="preserve">linical </w:t>
            </w:r>
            <w:r w:rsidRPr="005F1F13">
              <w:rPr>
                <w:rFonts w:ascii="Tahoma" w:hAnsi="Tahoma" w:cs="Tahoma"/>
                <w:b/>
                <w:color w:val="1F497D" w:themeColor="text2"/>
                <w:sz w:val="18"/>
                <w:szCs w:val="18"/>
              </w:rPr>
              <w:t>Employees</w:t>
            </w:r>
          </w:p>
        </w:tc>
        <w:tc>
          <w:tcPr>
            <w:tcW w:w="927" w:type="dxa"/>
          </w:tcPr>
          <w:p w14:paraId="70D9EC9A" w14:textId="77777777" w:rsidR="00044FB3" w:rsidRPr="005F1F13" w:rsidRDefault="00044FB3" w:rsidP="006B2367">
            <w:pPr>
              <w:rPr>
                <w:rFonts w:ascii="Tahoma" w:hAnsi="Tahoma" w:cs="Tahoma"/>
                <w:b/>
                <w:color w:val="1F497D" w:themeColor="text2"/>
                <w:sz w:val="18"/>
                <w:szCs w:val="18"/>
              </w:rPr>
            </w:pPr>
          </w:p>
          <w:p w14:paraId="7356D3AB" w14:textId="77777777" w:rsidR="00044FB3" w:rsidRPr="005F1F13" w:rsidRDefault="00044FB3" w:rsidP="006B2367">
            <w:pPr>
              <w:rPr>
                <w:rFonts w:ascii="Tahoma" w:hAnsi="Tahoma" w:cs="Tahoma"/>
                <w:b/>
                <w:color w:val="1F497D" w:themeColor="text2"/>
                <w:sz w:val="18"/>
                <w:szCs w:val="18"/>
              </w:rPr>
            </w:pPr>
            <w:r w:rsidRPr="005F1F13">
              <w:rPr>
                <w:rFonts w:ascii="Tahoma" w:hAnsi="Tahoma" w:cs="Tahoma"/>
                <w:noProof/>
                <w:color w:val="1F497D" w:themeColor="text2"/>
                <w:sz w:val="18"/>
                <w:szCs w:val="18"/>
                <w:lang w:eastAsia="en-GB"/>
              </w:rPr>
              <w:drawing>
                <wp:inline distT="0" distB="0" distL="0" distR="0" wp14:anchorId="46D24511" wp14:editId="0BB07824">
                  <wp:extent cx="455160" cy="371475"/>
                  <wp:effectExtent l="0" t="0" r="254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60100" cy="375507"/>
                          </a:xfrm>
                          <a:prstGeom prst="rect">
                            <a:avLst/>
                          </a:prstGeom>
                        </pic:spPr>
                      </pic:pic>
                    </a:graphicData>
                  </a:graphic>
                </wp:inline>
              </w:drawing>
            </w:r>
          </w:p>
        </w:tc>
        <w:tc>
          <w:tcPr>
            <w:tcW w:w="1660" w:type="dxa"/>
          </w:tcPr>
          <w:p w14:paraId="65032D8C" w14:textId="77777777" w:rsidR="00044FB3" w:rsidRPr="005F1F13" w:rsidRDefault="00044FB3" w:rsidP="006B2367">
            <w:pPr>
              <w:jc w:val="center"/>
              <w:rPr>
                <w:rFonts w:ascii="Tahoma" w:hAnsi="Tahoma" w:cs="Tahoma"/>
                <w:b/>
                <w:color w:val="1F497D" w:themeColor="text2"/>
                <w:sz w:val="18"/>
                <w:szCs w:val="18"/>
              </w:rPr>
            </w:pPr>
            <w:r w:rsidRPr="005F1F13">
              <w:rPr>
                <w:rFonts w:ascii="Tahoma" w:hAnsi="Tahoma" w:cs="Tahoma"/>
                <w:noProof/>
                <w:color w:val="1F497D" w:themeColor="text2"/>
                <w:sz w:val="18"/>
                <w:szCs w:val="18"/>
                <w:lang w:eastAsia="en-GB"/>
              </w:rPr>
              <w:drawing>
                <wp:inline distT="0" distB="0" distL="0" distR="0" wp14:anchorId="0BFDC430" wp14:editId="215C2760">
                  <wp:extent cx="523427" cy="5143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25562" cy="516448"/>
                          </a:xfrm>
                          <a:prstGeom prst="rect">
                            <a:avLst/>
                          </a:prstGeom>
                        </pic:spPr>
                      </pic:pic>
                    </a:graphicData>
                  </a:graphic>
                </wp:inline>
              </w:drawing>
            </w:r>
          </w:p>
          <w:p w14:paraId="45F73963" w14:textId="41891A66" w:rsidR="00044FB3" w:rsidRPr="005F1F13" w:rsidRDefault="00044FB3" w:rsidP="006B2367">
            <w:pPr>
              <w:jc w:val="center"/>
              <w:rPr>
                <w:rFonts w:ascii="Tahoma" w:hAnsi="Tahoma" w:cs="Tahoma"/>
                <w:b/>
                <w:color w:val="1F497D" w:themeColor="text2"/>
                <w:sz w:val="18"/>
                <w:szCs w:val="18"/>
              </w:rPr>
            </w:pPr>
            <w:r w:rsidRPr="005F1F13">
              <w:rPr>
                <w:rFonts w:ascii="Tahoma" w:hAnsi="Tahoma" w:cs="Tahoma"/>
                <w:b/>
                <w:color w:val="1F497D" w:themeColor="text2"/>
                <w:sz w:val="18"/>
                <w:szCs w:val="18"/>
              </w:rPr>
              <w:t xml:space="preserve">Non-Clinical </w:t>
            </w:r>
            <w:r w:rsidR="005F1F13" w:rsidRPr="005F1F13">
              <w:rPr>
                <w:rFonts w:ascii="Tahoma" w:hAnsi="Tahoma" w:cs="Tahoma"/>
                <w:b/>
                <w:color w:val="1F497D" w:themeColor="text2"/>
                <w:sz w:val="18"/>
                <w:szCs w:val="18"/>
              </w:rPr>
              <w:t>Employees</w:t>
            </w:r>
          </w:p>
        </w:tc>
        <w:tc>
          <w:tcPr>
            <w:tcW w:w="927" w:type="dxa"/>
          </w:tcPr>
          <w:p w14:paraId="38616986" w14:textId="77777777" w:rsidR="00044FB3" w:rsidRPr="005F1F13" w:rsidRDefault="00044FB3" w:rsidP="006B2367">
            <w:pPr>
              <w:rPr>
                <w:rFonts w:ascii="Tahoma" w:hAnsi="Tahoma" w:cs="Tahoma"/>
                <w:b/>
                <w:color w:val="1F497D" w:themeColor="text2"/>
                <w:sz w:val="18"/>
                <w:szCs w:val="18"/>
              </w:rPr>
            </w:pPr>
          </w:p>
          <w:p w14:paraId="0C1A1C5D" w14:textId="77777777" w:rsidR="00044FB3" w:rsidRPr="005F1F13" w:rsidRDefault="00044FB3" w:rsidP="006B2367">
            <w:pPr>
              <w:rPr>
                <w:rFonts w:ascii="Tahoma" w:hAnsi="Tahoma" w:cs="Tahoma"/>
                <w:b/>
                <w:color w:val="1F497D" w:themeColor="text2"/>
                <w:sz w:val="18"/>
                <w:szCs w:val="18"/>
              </w:rPr>
            </w:pPr>
          </w:p>
        </w:tc>
        <w:tc>
          <w:tcPr>
            <w:tcW w:w="1474" w:type="dxa"/>
          </w:tcPr>
          <w:p w14:paraId="60BED7BA" w14:textId="77777777" w:rsidR="00044FB3" w:rsidRPr="005F1F13" w:rsidRDefault="00044FB3" w:rsidP="006B2367">
            <w:pPr>
              <w:jc w:val="center"/>
              <w:rPr>
                <w:rFonts w:ascii="Tahoma" w:hAnsi="Tahoma" w:cs="Tahoma"/>
                <w:b/>
                <w:color w:val="1F497D" w:themeColor="text2"/>
                <w:sz w:val="18"/>
                <w:szCs w:val="18"/>
              </w:rPr>
            </w:pPr>
            <w:r w:rsidRPr="005F1F13">
              <w:rPr>
                <w:rFonts w:ascii="Tahoma" w:hAnsi="Tahoma" w:cs="Tahoma"/>
                <w:noProof/>
                <w:color w:val="1F497D" w:themeColor="text2"/>
                <w:sz w:val="18"/>
                <w:szCs w:val="18"/>
                <w:lang w:eastAsia="en-GB"/>
              </w:rPr>
              <w:drawing>
                <wp:inline distT="0" distB="0" distL="0" distR="0" wp14:anchorId="675F61B8" wp14:editId="5134B37F">
                  <wp:extent cx="542925" cy="523875"/>
                  <wp:effectExtent l="0" t="0" r="9525" b="9525"/>
                  <wp:docPr id="20" name="Picture 20"/>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1"/>
                          <a:stretch>
                            <a:fillRect/>
                          </a:stretch>
                        </pic:blipFill>
                        <pic:spPr>
                          <a:xfrm>
                            <a:off x="0" y="0"/>
                            <a:ext cx="549105" cy="529838"/>
                          </a:xfrm>
                          <a:prstGeom prst="rect">
                            <a:avLst/>
                          </a:prstGeom>
                        </pic:spPr>
                      </pic:pic>
                    </a:graphicData>
                  </a:graphic>
                </wp:inline>
              </w:drawing>
            </w:r>
          </w:p>
          <w:p w14:paraId="1466E067" w14:textId="77777777" w:rsidR="00044FB3" w:rsidRPr="005F1F13" w:rsidRDefault="00044FB3" w:rsidP="006B2367">
            <w:pPr>
              <w:jc w:val="center"/>
              <w:rPr>
                <w:rFonts w:ascii="Tahoma" w:hAnsi="Tahoma" w:cs="Tahoma"/>
                <w:b/>
                <w:color w:val="1F497D" w:themeColor="text2"/>
                <w:sz w:val="18"/>
                <w:szCs w:val="18"/>
              </w:rPr>
            </w:pPr>
            <w:r w:rsidRPr="005F1F13">
              <w:rPr>
                <w:rFonts w:ascii="Tahoma" w:hAnsi="Tahoma" w:cs="Tahoma"/>
                <w:b/>
                <w:color w:val="1F497D" w:themeColor="text2"/>
                <w:sz w:val="18"/>
                <w:szCs w:val="18"/>
              </w:rPr>
              <w:t>Volunteers</w:t>
            </w:r>
          </w:p>
        </w:tc>
        <w:tc>
          <w:tcPr>
            <w:tcW w:w="927" w:type="dxa"/>
          </w:tcPr>
          <w:p w14:paraId="49BB7D20" w14:textId="77777777" w:rsidR="00044FB3" w:rsidRPr="005F1F13" w:rsidRDefault="00044FB3" w:rsidP="006B2367">
            <w:pPr>
              <w:jc w:val="center"/>
              <w:rPr>
                <w:rFonts w:ascii="Tahoma" w:hAnsi="Tahoma" w:cs="Tahoma"/>
                <w:noProof/>
                <w:color w:val="1F497D" w:themeColor="text2"/>
                <w:sz w:val="18"/>
                <w:szCs w:val="18"/>
                <w:lang w:eastAsia="en-GB"/>
              </w:rPr>
            </w:pPr>
          </w:p>
          <w:p w14:paraId="38BC06D2" w14:textId="77777777" w:rsidR="00044FB3" w:rsidRPr="005F1F13" w:rsidRDefault="00044FB3" w:rsidP="006B2367">
            <w:pPr>
              <w:jc w:val="center"/>
              <w:rPr>
                <w:rFonts w:ascii="Tahoma" w:hAnsi="Tahoma" w:cs="Tahoma"/>
                <w:noProof/>
                <w:color w:val="1F497D" w:themeColor="text2"/>
                <w:sz w:val="18"/>
                <w:szCs w:val="18"/>
                <w:lang w:eastAsia="en-GB"/>
              </w:rPr>
            </w:pPr>
          </w:p>
        </w:tc>
        <w:tc>
          <w:tcPr>
            <w:tcW w:w="1492" w:type="dxa"/>
          </w:tcPr>
          <w:p w14:paraId="205E8A19" w14:textId="77777777" w:rsidR="00044FB3" w:rsidRPr="005F1F13" w:rsidRDefault="00044FB3" w:rsidP="006B2367">
            <w:pPr>
              <w:jc w:val="center"/>
              <w:rPr>
                <w:rFonts w:ascii="Tahoma" w:hAnsi="Tahoma" w:cs="Tahoma"/>
                <w:b/>
                <w:color w:val="1F497D" w:themeColor="text2"/>
                <w:sz w:val="18"/>
                <w:szCs w:val="18"/>
              </w:rPr>
            </w:pPr>
            <w:r w:rsidRPr="005F1F13">
              <w:rPr>
                <w:rFonts w:ascii="Tahoma" w:hAnsi="Tahoma" w:cs="Tahoma"/>
                <w:noProof/>
                <w:color w:val="1F497D" w:themeColor="text2"/>
                <w:sz w:val="18"/>
                <w:szCs w:val="18"/>
                <w:lang w:eastAsia="en-GB"/>
              </w:rPr>
              <w:drawing>
                <wp:inline distT="0" distB="0" distL="0" distR="0" wp14:anchorId="6DD6FF4D" wp14:editId="6C0D29F3">
                  <wp:extent cx="689081" cy="5143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689081" cy="514350"/>
                          </a:xfrm>
                          <a:prstGeom prst="rect">
                            <a:avLst/>
                          </a:prstGeom>
                        </pic:spPr>
                      </pic:pic>
                    </a:graphicData>
                  </a:graphic>
                </wp:inline>
              </w:drawing>
            </w:r>
          </w:p>
          <w:p w14:paraId="65E49275" w14:textId="6C51FAD4" w:rsidR="00044FB3" w:rsidRPr="005F1F13" w:rsidRDefault="00044FB3" w:rsidP="006B2367">
            <w:pPr>
              <w:jc w:val="center"/>
              <w:rPr>
                <w:rFonts w:ascii="Tahoma" w:hAnsi="Tahoma" w:cs="Tahoma"/>
                <w:b/>
                <w:color w:val="1F497D" w:themeColor="text2"/>
                <w:sz w:val="18"/>
                <w:szCs w:val="18"/>
              </w:rPr>
            </w:pPr>
            <w:r w:rsidRPr="005F1F13">
              <w:rPr>
                <w:rFonts w:ascii="Tahoma" w:hAnsi="Tahoma" w:cs="Tahoma"/>
                <w:b/>
                <w:color w:val="1F497D" w:themeColor="text2"/>
                <w:sz w:val="18"/>
                <w:szCs w:val="18"/>
              </w:rPr>
              <w:t xml:space="preserve">Flexi-Bank </w:t>
            </w:r>
            <w:r w:rsidR="005F1F13" w:rsidRPr="005F1F13">
              <w:rPr>
                <w:rFonts w:ascii="Tahoma" w:hAnsi="Tahoma" w:cs="Tahoma"/>
                <w:b/>
                <w:color w:val="1F497D" w:themeColor="text2"/>
                <w:sz w:val="18"/>
                <w:szCs w:val="18"/>
              </w:rPr>
              <w:t>Workers</w:t>
            </w:r>
          </w:p>
        </w:tc>
        <w:tc>
          <w:tcPr>
            <w:tcW w:w="927" w:type="dxa"/>
          </w:tcPr>
          <w:p w14:paraId="0CD3873F" w14:textId="77777777" w:rsidR="00044FB3" w:rsidRDefault="00044FB3" w:rsidP="006B2367">
            <w:pPr>
              <w:rPr>
                <w:rFonts w:cs="Microsoft Sans Serif"/>
                <w:b/>
                <w:sz w:val="24"/>
                <w:szCs w:val="24"/>
              </w:rPr>
            </w:pPr>
          </w:p>
          <w:p w14:paraId="29F82F37" w14:textId="77777777" w:rsidR="00044FB3" w:rsidRPr="00220E71" w:rsidRDefault="00044FB3" w:rsidP="006B2367">
            <w:pPr>
              <w:rPr>
                <w:rFonts w:cs="Microsoft Sans Serif"/>
                <w:b/>
                <w:sz w:val="24"/>
                <w:szCs w:val="24"/>
              </w:rPr>
            </w:pPr>
          </w:p>
        </w:tc>
      </w:tr>
    </w:tbl>
    <w:p w14:paraId="4F7F921D" w14:textId="77777777" w:rsidR="00044FB3" w:rsidRDefault="00044FB3" w:rsidP="00044FB3">
      <w:pPr>
        <w:jc w:val="center"/>
        <w:rPr>
          <w:b/>
          <w:color w:val="1F497D" w:themeColor="text2"/>
          <w:sz w:val="40"/>
          <w:szCs w:val="40"/>
        </w:rPr>
      </w:pPr>
    </w:p>
    <w:tbl>
      <w:tblPr>
        <w:tblStyle w:val="TableGrid"/>
        <w:tblW w:w="0" w:type="auto"/>
        <w:tblLook w:val="04A0" w:firstRow="1" w:lastRow="0" w:firstColumn="1" w:lastColumn="0" w:noHBand="0" w:noVBand="1"/>
      </w:tblPr>
      <w:tblGrid>
        <w:gridCol w:w="2774"/>
        <w:gridCol w:w="6854"/>
      </w:tblGrid>
      <w:tr w:rsidR="00575693" w14:paraId="3851945D" w14:textId="77777777" w:rsidTr="00575693">
        <w:tc>
          <w:tcPr>
            <w:tcW w:w="2802" w:type="dxa"/>
          </w:tcPr>
          <w:p w14:paraId="6C153002" w14:textId="77777777" w:rsidR="00575693" w:rsidRPr="005F1F13" w:rsidRDefault="00575693" w:rsidP="00575693">
            <w:pPr>
              <w:spacing w:before="240" w:after="240"/>
              <w:rPr>
                <w:rFonts w:ascii="Tahoma" w:hAnsi="Tahoma" w:cs="Tahoma"/>
                <w:b/>
                <w:color w:val="1F497D" w:themeColor="text2"/>
                <w:sz w:val="32"/>
                <w:szCs w:val="32"/>
              </w:rPr>
            </w:pPr>
            <w:r w:rsidRPr="005F1F13">
              <w:rPr>
                <w:rFonts w:ascii="Tahoma" w:hAnsi="Tahoma" w:cs="Tahoma"/>
                <w:b/>
                <w:color w:val="1F497D" w:themeColor="text2"/>
                <w:sz w:val="32"/>
                <w:szCs w:val="32"/>
              </w:rPr>
              <w:t>ROLE:</w:t>
            </w:r>
            <w:r w:rsidRPr="005F1F13">
              <w:rPr>
                <w:rFonts w:ascii="Tahoma" w:hAnsi="Tahoma" w:cs="Tahoma"/>
                <w:b/>
                <w:color w:val="1F497D" w:themeColor="text2"/>
                <w:sz w:val="32"/>
                <w:szCs w:val="32"/>
              </w:rPr>
              <w:tab/>
            </w:r>
          </w:p>
        </w:tc>
        <w:tc>
          <w:tcPr>
            <w:tcW w:w="7052" w:type="dxa"/>
          </w:tcPr>
          <w:p w14:paraId="03DFB5E4" w14:textId="0F92CB5D" w:rsidR="00575693" w:rsidRPr="005F1F13" w:rsidRDefault="00390076" w:rsidP="00281B80">
            <w:pPr>
              <w:spacing w:before="240"/>
              <w:rPr>
                <w:rFonts w:cstheme="minorHAnsi"/>
                <w:b/>
                <w:color w:val="1F497D" w:themeColor="text2"/>
                <w:sz w:val="36"/>
                <w:szCs w:val="36"/>
              </w:rPr>
            </w:pPr>
            <w:r w:rsidRPr="005F1F13">
              <w:rPr>
                <w:rFonts w:cstheme="minorHAnsi"/>
                <w:b/>
                <w:color w:val="1F497D" w:themeColor="text2"/>
                <w:sz w:val="36"/>
                <w:szCs w:val="36"/>
              </w:rPr>
              <w:t xml:space="preserve">Hospice Physician </w:t>
            </w:r>
          </w:p>
        </w:tc>
      </w:tr>
      <w:tr w:rsidR="00575693" w14:paraId="47FE8A85" w14:textId="77777777" w:rsidTr="00575693">
        <w:tc>
          <w:tcPr>
            <w:tcW w:w="2802" w:type="dxa"/>
          </w:tcPr>
          <w:p w14:paraId="2CB597E4" w14:textId="77777777" w:rsidR="00575693" w:rsidRPr="005F1F13" w:rsidRDefault="00575693" w:rsidP="00575693">
            <w:pPr>
              <w:spacing w:before="120" w:after="120"/>
              <w:rPr>
                <w:rFonts w:ascii="Tahoma" w:hAnsi="Tahoma" w:cs="Tahoma"/>
                <w:b/>
                <w:color w:val="1F497D" w:themeColor="text2"/>
                <w:sz w:val="32"/>
                <w:szCs w:val="32"/>
              </w:rPr>
            </w:pPr>
            <w:r w:rsidRPr="005F1F13">
              <w:rPr>
                <w:rFonts w:ascii="Tahoma" w:hAnsi="Tahoma" w:cs="Tahoma"/>
                <w:b/>
                <w:color w:val="1F497D" w:themeColor="text2"/>
                <w:sz w:val="32"/>
                <w:szCs w:val="32"/>
              </w:rPr>
              <w:t>REPORTS TO:</w:t>
            </w:r>
          </w:p>
        </w:tc>
        <w:tc>
          <w:tcPr>
            <w:tcW w:w="7052" w:type="dxa"/>
          </w:tcPr>
          <w:p w14:paraId="4D90D314" w14:textId="3ECCC900" w:rsidR="00575693" w:rsidRPr="005F1F13" w:rsidRDefault="00F50BFA" w:rsidP="00281B80">
            <w:pPr>
              <w:spacing w:before="120"/>
              <w:rPr>
                <w:rFonts w:ascii="Tahoma" w:hAnsi="Tahoma" w:cs="Tahoma"/>
                <w:bCs/>
                <w:color w:val="365F91" w:themeColor="accent1" w:themeShade="BF"/>
                <w:sz w:val="24"/>
                <w:szCs w:val="24"/>
              </w:rPr>
            </w:pPr>
            <w:r w:rsidRPr="005F1F13">
              <w:rPr>
                <w:rFonts w:ascii="Tahoma" w:hAnsi="Tahoma" w:cs="Tahoma"/>
                <w:bCs/>
                <w:color w:val="365F91" w:themeColor="accent1" w:themeShade="BF"/>
                <w:sz w:val="24"/>
                <w:szCs w:val="24"/>
              </w:rPr>
              <w:t>Medical Director</w:t>
            </w:r>
          </w:p>
        </w:tc>
      </w:tr>
      <w:tr w:rsidR="00575693" w14:paraId="36EB6050" w14:textId="77777777" w:rsidTr="00575693">
        <w:tc>
          <w:tcPr>
            <w:tcW w:w="2802" w:type="dxa"/>
          </w:tcPr>
          <w:p w14:paraId="0B14EB82" w14:textId="77777777" w:rsidR="00575693" w:rsidRPr="005F1F13" w:rsidRDefault="00575693" w:rsidP="00575693">
            <w:pPr>
              <w:spacing w:before="120" w:after="120"/>
              <w:rPr>
                <w:rFonts w:ascii="Tahoma" w:hAnsi="Tahoma" w:cs="Tahoma"/>
                <w:b/>
                <w:color w:val="1F497D" w:themeColor="text2"/>
                <w:sz w:val="32"/>
                <w:szCs w:val="32"/>
              </w:rPr>
            </w:pPr>
            <w:r w:rsidRPr="005F1F13">
              <w:rPr>
                <w:rFonts w:ascii="Tahoma" w:hAnsi="Tahoma" w:cs="Tahoma"/>
                <w:b/>
                <w:color w:val="1F497D" w:themeColor="text2"/>
                <w:sz w:val="32"/>
                <w:szCs w:val="32"/>
              </w:rPr>
              <w:t>PAY BAND:</w:t>
            </w:r>
          </w:p>
        </w:tc>
        <w:tc>
          <w:tcPr>
            <w:tcW w:w="7052" w:type="dxa"/>
          </w:tcPr>
          <w:p w14:paraId="3C9B8FE0" w14:textId="1F4BC272" w:rsidR="00575693" w:rsidRPr="005F1F13" w:rsidRDefault="005F1F13" w:rsidP="00281B80">
            <w:pPr>
              <w:spacing w:before="120"/>
              <w:rPr>
                <w:rFonts w:ascii="Tahoma" w:hAnsi="Tahoma" w:cs="Tahoma"/>
                <w:bCs/>
                <w:color w:val="365F91" w:themeColor="accent1" w:themeShade="BF"/>
                <w:sz w:val="24"/>
                <w:szCs w:val="24"/>
              </w:rPr>
            </w:pPr>
            <w:r>
              <w:rPr>
                <w:rFonts w:ascii="Tahoma" w:hAnsi="Tahoma" w:cs="Tahoma"/>
                <w:bCs/>
                <w:color w:val="365F91" w:themeColor="accent1" w:themeShade="BF"/>
                <w:sz w:val="24"/>
                <w:szCs w:val="24"/>
              </w:rPr>
              <w:t xml:space="preserve">Hospice </w:t>
            </w:r>
            <w:r w:rsidR="00390076" w:rsidRPr="005F1F13">
              <w:rPr>
                <w:rFonts w:ascii="Tahoma" w:hAnsi="Tahoma" w:cs="Tahoma"/>
                <w:bCs/>
                <w:color w:val="365F91" w:themeColor="accent1" w:themeShade="BF"/>
                <w:sz w:val="24"/>
                <w:szCs w:val="24"/>
              </w:rPr>
              <w:t>Specialty Doctor</w:t>
            </w:r>
            <w:r>
              <w:rPr>
                <w:rFonts w:ascii="Tahoma" w:hAnsi="Tahoma" w:cs="Tahoma"/>
                <w:bCs/>
                <w:color w:val="365F91" w:themeColor="accent1" w:themeShade="BF"/>
                <w:sz w:val="24"/>
                <w:szCs w:val="24"/>
              </w:rPr>
              <w:t xml:space="preserve"> - £52,608.12 to £97,111.05 </w:t>
            </w:r>
            <w:r w:rsidR="009F4FF3">
              <w:rPr>
                <w:rFonts w:ascii="Tahoma" w:hAnsi="Tahoma" w:cs="Tahoma"/>
                <w:bCs/>
                <w:color w:val="365F91" w:themeColor="accent1" w:themeShade="BF"/>
                <w:sz w:val="24"/>
                <w:szCs w:val="24"/>
              </w:rPr>
              <w:t xml:space="preserve">(FTE based upon a 40 hour week). This will be pro rata for a 10 hour per week contract. </w:t>
            </w:r>
          </w:p>
        </w:tc>
      </w:tr>
      <w:tr w:rsidR="00575693" w14:paraId="620ED06D" w14:textId="77777777" w:rsidTr="00575693">
        <w:tc>
          <w:tcPr>
            <w:tcW w:w="2802" w:type="dxa"/>
          </w:tcPr>
          <w:p w14:paraId="7EDAB207" w14:textId="77777777" w:rsidR="00575693" w:rsidRPr="005F1F13" w:rsidRDefault="00575693" w:rsidP="00575693">
            <w:pPr>
              <w:spacing w:before="120" w:after="120"/>
              <w:rPr>
                <w:rFonts w:ascii="Tahoma" w:hAnsi="Tahoma" w:cs="Tahoma"/>
                <w:b/>
                <w:color w:val="1F497D" w:themeColor="text2"/>
                <w:sz w:val="32"/>
                <w:szCs w:val="32"/>
              </w:rPr>
            </w:pPr>
            <w:r w:rsidRPr="005F1F13">
              <w:rPr>
                <w:rFonts w:ascii="Tahoma" w:hAnsi="Tahoma" w:cs="Tahoma"/>
                <w:b/>
                <w:color w:val="1F497D" w:themeColor="text2"/>
                <w:sz w:val="32"/>
                <w:szCs w:val="32"/>
              </w:rPr>
              <w:t>LOCATION:</w:t>
            </w:r>
          </w:p>
        </w:tc>
        <w:tc>
          <w:tcPr>
            <w:tcW w:w="7052" w:type="dxa"/>
          </w:tcPr>
          <w:p w14:paraId="26ECB5FF" w14:textId="35C669BF" w:rsidR="00575693" w:rsidRPr="00390076" w:rsidRDefault="005F1F13" w:rsidP="00281B80">
            <w:pPr>
              <w:spacing w:before="120"/>
              <w:rPr>
                <w:rFonts w:ascii="Tahoma" w:hAnsi="Tahoma" w:cs="Tahoma"/>
                <w:b/>
                <w:color w:val="365F91" w:themeColor="accent1" w:themeShade="BF"/>
                <w:sz w:val="24"/>
                <w:szCs w:val="24"/>
              </w:rPr>
            </w:pPr>
            <w:r w:rsidRPr="0021561D">
              <w:rPr>
                <w:rFonts w:ascii="Tahoma" w:hAnsi="Tahoma" w:cs="Tahoma"/>
                <w:color w:val="1F497D" w:themeColor="text2"/>
                <w:sz w:val="24"/>
                <w:szCs w:val="24"/>
              </w:rPr>
              <w:t>Hospice HQ</w:t>
            </w:r>
            <w:r>
              <w:rPr>
                <w:rFonts w:ascii="Tahoma" w:hAnsi="Tahoma" w:cs="Tahoma"/>
                <w:color w:val="1F497D" w:themeColor="text2"/>
                <w:sz w:val="24"/>
                <w:szCs w:val="24"/>
              </w:rPr>
              <w:t xml:space="preserve"> </w:t>
            </w:r>
          </w:p>
        </w:tc>
      </w:tr>
    </w:tbl>
    <w:p w14:paraId="6D5EC8CD" w14:textId="77777777" w:rsidR="00044FB3" w:rsidRPr="00044FB3" w:rsidRDefault="00044FB3" w:rsidP="00044FB3">
      <w:pPr>
        <w:rPr>
          <w:rFonts w:ascii="Tahoma" w:hAnsi="Tahoma" w:cs="Tahoma"/>
          <w:color w:val="000000" w:themeColor="text1"/>
          <w:sz w:val="24"/>
          <w:szCs w:val="24"/>
        </w:rPr>
      </w:pPr>
    </w:p>
    <w:p w14:paraId="684A4D31" w14:textId="77777777" w:rsidR="00575693" w:rsidRPr="005F1F13" w:rsidRDefault="00575693" w:rsidP="00044FB3">
      <w:pPr>
        <w:rPr>
          <w:rFonts w:ascii="Tahoma" w:hAnsi="Tahoma" w:cs="Tahoma"/>
          <w:b/>
          <w:color w:val="1F497D" w:themeColor="text2"/>
          <w:sz w:val="32"/>
          <w:szCs w:val="32"/>
        </w:rPr>
      </w:pPr>
      <w:r w:rsidRPr="005F1F13">
        <w:rPr>
          <w:rFonts w:ascii="Tahoma" w:hAnsi="Tahoma" w:cs="Tahoma"/>
          <w:b/>
          <w:color w:val="1F497D" w:themeColor="text2"/>
          <w:sz w:val="32"/>
          <w:szCs w:val="32"/>
        </w:rPr>
        <w:t>PURPOSE OF ROLE:</w:t>
      </w:r>
    </w:p>
    <w:p w14:paraId="05804039" w14:textId="5C37DF4A" w:rsidR="00390076" w:rsidRPr="005F1F13" w:rsidRDefault="00A76A47" w:rsidP="005F1F13">
      <w:pPr>
        <w:jc w:val="both"/>
        <w:rPr>
          <w:rFonts w:ascii="Tahoma" w:hAnsi="Tahoma" w:cs="Tahoma"/>
          <w:snapToGrid w:val="0"/>
          <w:color w:val="1F497D" w:themeColor="text2"/>
        </w:rPr>
      </w:pPr>
      <w:r w:rsidRPr="005F1F13">
        <w:rPr>
          <w:rFonts w:ascii="Tahoma" w:hAnsi="Tahoma" w:cs="Tahoma"/>
          <w:snapToGrid w:val="0"/>
          <w:color w:val="1F497D" w:themeColor="text2"/>
        </w:rPr>
        <w:t>T</w:t>
      </w:r>
      <w:r w:rsidR="00390076" w:rsidRPr="005F1F13">
        <w:rPr>
          <w:rFonts w:ascii="Tahoma" w:hAnsi="Tahoma" w:cs="Tahoma"/>
          <w:snapToGrid w:val="0"/>
          <w:color w:val="1F497D" w:themeColor="text2"/>
        </w:rPr>
        <w:t>he Hospice Physician will work within a small team providing day to day clinical care of Hospice patients</w:t>
      </w:r>
      <w:r w:rsidR="00703675" w:rsidRPr="005F1F13">
        <w:rPr>
          <w:rFonts w:ascii="Tahoma" w:hAnsi="Tahoma" w:cs="Tahoma"/>
          <w:snapToGrid w:val="0"/>
          <w:color w:val="1F497D" w:themeColor="text2"/>
        </w:rPr>
        <w:t xml:space="preserve"> </w:t>
      </w:r>
      <w:r w:rsidR="00E00F55" w:rsidRPr="005F1F13">
        <w:rPr>
          <w:rFonts w:ascii="Tahoma" w:hAnsi="Tahoma" w:cs="Tahoma"/>
          <w:snapToGrid w:val="0"/>
          <w:color w:val="1F497D" w:themeColor="text2"/>
        </w:rPr>
        <w:t>ensuring excellent end of life patient care is delivered to all our patients</w:t>
      </w:r>
      <w:r w:rsidRPr="005F1F13">
        <w:rPr>
          <w:rFonts w:ascii="Tahoma" w:hAnsi="Tahoma" w:cs="Tahoma"/>
          <w:snapToGrid w:val="0"/>
          <w:color w:val="1F497D" w:themeColor="text2"/>
        </w:rPr>
        <w:t xml:space="preserve">.  </w:t>
      </w:r>
      <w:r w:rsidR="00390076" w:rsidRPr="005F1F13">
        <w:rPr>
          <w:rFonts w:ascii="Tahoma" w:hAnsi="Tahoma" w:cs="Tahoma"/>
          <w:snapToGrid w:val="0"/>
          <w:color w:val="1F497D" w:themeColor="text2"/>
        </w:rPr>
        <w:t xml:space="preserve">They will work closely with and be accountable to the </w:t>
      </w:r>
      <w:r w:rsidR="00E00F55" w:rsidRPr="005F1F13">
        <w:rPr>
          <w:rFonts w:ascii="Tahoma" w:hAnsi="Tahoma" w:cs="Tahoma"/>
          <w:snapToGrid w:val="0"/>
          <w:color w:val="1F497D" w:themeColor="text2"/>
        </w:rPr>
        <w:t>Medical Director</w:t>
      </w:r>
      <w:r w:rsidR="00703675" w:rsidRPr="005F1F13">
        <w:rPr>
          <w:rFonts w:ascii="Tahoma" w:hAnsi="Tahoma" w:cs="Tahoma"/>
          <w:snapToGrid w:val="0"/>
          <w:color w:val="1F497D" w:themeColor="text2"/>
        </w:rPr>
        <w:t xml:space="preserve"> and provide overnight on call provision when the Medical Director is off Island or not available. This role may also include weekend working.</w:t>
      </w:r>
    </w:p>
    <w:p w14:paraId="242C8202" w14:textId="2E4BF8E3" w:rsidR="00044FB3" w:rsidRPr="005F1F13" w:rsidRDefault="00044FB3" w:rsidP="00044FB3">
      <w:pPr>
        <w:rPr>
          <w:rFonts w:ascii="Tahoma" w:hAnsi="Tahoma" w:cs="Tahoma"/>
          <w:b/>
          <w:color w:val="1F497D" w:themeColor="text2"/>
          <w:sz w:val="32"/>
          <w:szCs w:val="32"/>
        </w:rPr>
      </w:pPr>
      <w:r w:rsidRPr="005F1F13">
        <w:rPr>
          <w:rFonts w:ascii="Tahoma" w:hAnsi="Tahoma" w:cs="Tahoma"/>
          <w:b/>
          <w:color w:val="1F497D" w:themeColor="text2"/>
          <w:sz w:val="32"/>
          <w:szCs w:val="32"/>
        </w:rPr>
        <w:t>KEY DUTIES</w:t>
      </w:r>
      <w:r w:rsidR="005F1F13">
        <w:rPr>
          <w:rFonts w:ascii="Tahoma" w:hAnsi="Tahoma" w:cs="Tahoma"/>
          <w:b/>
          <w:color w:val="1F497D" w:themeColor="text2"/>
          <w:sz w:val="32"/>
          <w:szCs w:val="32"/>
        </w:rPr>
        <w:t xml:space="preserve"> – what you will do</w:t>
      </w:r>
      <w:r w:rsidRPr="005F1F13">
        <w:rPr>
          <w:rFonts w:ascii="Tahoma" w:hAnsi="Tahoma" w:cs="Tahoma"/>
          <w:b/>
          <w:color w:val="1F497D" w:themeColor="text2"/>
          <w:sz w:val="32"/>
          <w:szCs w:val="32"/>
        </w:rPr>
        <w:t>:</w:t>
      </w:r>
    </w:p>
    <w:p w14:paraId="5A843C26" w14:textId="77777777" w:rsidR="00390076" w:rsidRPr="005F1F13" w:rsidRDefault="00390076" w:rsidP="005F1F13">
      <w:pPr>
        <w:numPr>
          <w:ilvl w:val="0"/>
          <w:numId w:val="1"/>
        </w:numPr>
        <w:tabs>
          <w:tab w:val="left" w:pos="1353"/>
          <w:tab w:val="left" w:pos="2077"/>
        </w:tabs>
        <w:spacing w:after="0" w:line="240" w:lineRule="auto"/>
        <w:jc w:val="both"/>
        <w:rPr>
          <w:rFonts w:ascii="Tahoma" w:hAnsi="Tahoma" w:cs="Tahoma"/>
          <w:snapToGrid w:val="0"/>
          <w:color w:val="1F497D" w:themeColor="text2"/>
        </w:rPr>
      </w:pPr>
      <w:r w:rsidRPr="005F1F13">
        <w:rPr>
          <w:rFonts w:ascii="Tahoma" w:hAnsi="Tahoma" w:cs="Tahoma"/>
          <w:snapToGrid w:val="0"/>
          <w:color w:val="1F497D" w:themeColor="text2"/>
        </w:rPr>
        <w:t>The clinical care of patients in accordance with the approved Hospice policies.</w:t>
      </w:r>
    </w:p>
    <w:p w14:paraId="48DEAFF3" w14:textId="6BD210D8" w:rsidR="00A76A47" w:rsidRPr="005F1F13" w:rsidRDefault="00A76A47" w:rsidP="005F1F13">
      <w:pPr>
        <w:numPr>
          <w:ilvl w:val="0"/>
          <w:numId w:val="1"/>
        </w:numPr>
        <w:tabs>
          <w:tab w:val="left" w:pos="1353"/>
          <w:tab w:val="left" w:pos="2077"/>
        </w:tabs>
        <w:spacing w:after="0" w:line="240" w:lineRule="auto"/>
        <w:jc w:val="both"/>
        <w:rPr>
          <w:rFonts w:ascii="Tahoma" w:hAnsi="Tahoma" w:cs="Tahoma"/>
          <w:snapToGrid w:val="0"/>
          <w:color w:val="1F497D" w:themeColor="text2"/>
        </w:rPr>
      </w:pPr>
      <w:r w:rsidRPr="005F1F13">
        <w:rPr>
          <w:rFonts w:ascii="Tahoma" w:hAnsi="Tahoma" w:cs="Tahoma"/>
          <w:snapToGrid w:val="0"/>
          <w:color w:val="1F497D" w:themeColor="text2"/>
        </w:rPr>
        <w:t>Undertaking prescribing duties, including providing advice and support to RN’s as needed</w:t>
      </w:r>
    </w:p>
    <w:p w14:paraId="1E046B34" w14:textId="482301EE" w:rsidR="00390076" w:rsidRPr="005F1F13" w:rsidRDefault="00390076" w:rsidP="005F1F13">
      <w:pPr>
        <w:numPr>
          <w:ilvl w:val="0"/>
          <w:numId w:val="1"/>
        </w:numPr>
        <w:tabs>
          <w:tab w:val="left" w:pos="1353"/>
          <w:tab w:val="left" w:pos="2077"/>
        </w:tabs>
        <w:spacing w:after="0" w:line="240" w:lineRule="auto"/>
        <w:jc w:val="both"/>
        <w:rPr>
          <w:rFonts w:ascii="Tahoma" w:hAnsi="Tahoma" w:cs="Tahoma"/>
          <w:snapToGrid w:val="0"/>
          <w:color w:val="1F497D" w:themeColor="text2"/>
        </w:rPr>
      </w:pPr>
      <w:r w:rsidRPr="005F1F13">
        <w:rPr>
          <w:rFonts w:ascii="Tahoma" w:hAnsi="Tahoma" w:cs="Tahoma"/>
          <w:snapToGrid w:val="0"/>
          <w:color w:val="1F497D" w:themeColor="text2"/>
        </w:rPr>
        <w:t xml:space="preserve">Acting as deputy for the </w:t>
      </w:r>
      <w:r w:rsidR="00E00F55" w:rsidRPr="005F1F13">
        <w:rPr>
          <w:rFonts w:ascii="Tahoma" w:hAnsi="Tahoma" w:cs="Tahoma"/>
          <w:snapToGrid w:val="0"/>
          <w:color w:val="1F497D" w:themeColor="text2"/>
        </w:rPr>
        <w:t>Medical Director</w:t>
      </w:r>
      <w:r w:rsidRPr="005F1F13">
        <w:rPr>
          <w:rFonts w:ascii="Tahoma" w:hAnsi="Tahoma" w:cs="Tahoma"/>
          <w:snapToGrid w:val="0"/>
          <w:color w:val="1F497D" w:themeColor="text2"/>
        </w:rPr>
        <w:t xml:space="preserve"> </w:t>
      </w:r>
      <w:r w:rsidR="005F1F13">
        <w:rPr>
          <w:rFonts w:ascii="Tahoma" w:hAnsi="Tahoma" w:cs="Tahoma"/>
          <w:snapToGrid w:val="0"/>
          <w:color w:val="1F497D" w:themeColor="text2"/>
        </w:rPr>
        <w:t xml:space="preserve">providing </w:t>
      </w:r>
      <w:r w:rsidR="00703675" w:rsidRPr="005F1F13">
        <w:rPr>
          <w:rFonts w:ascii="Tahoma" w:hAnsi="Tahoma" w:cs="Tahoma"/>
          <w:snapToGrid w:val="0"/>
          <w:color w:val="1F497D" w:themeColor="text2"/>
        </w:rPr>
        <w:t xml:space="preserve">cover (with phone support if needed) </w:t>
      </w:r>
      <w:r w:rsidR="005F1F13">
        <w:rPr>
          <w:rFonts w:ascii="Tahoma" w:hAnsi="Tahoma" w:cs="Tahoma"/>
          <w:snapToGrid w:val="0"/>
          <w:color w:val="1F497D" w:themeColor="text2"/>
        </w:rPr>
        <w:t>to deal with</w:t>
      </w:r>
      <w:r w:rsidR="005F1F13" w:rsidRPr="005F1F13">
        <w:rPr>
          <w:rFonts w:ascii="Tahoma" w:hAnsi="Tahoma" w:cs="Tahoma"/>
          <w:snapToGrid w:val="0"/>
          <w:color w:val="1F497D" w:themeColor="text2"/>
        </w:rPr>
        <w:t xml:space="preserve"> urgent matters in</w:t>
      </w:r>
      <w:r w:rsidRPr="005F1F13">
        <w:rPr>
          <w:rFonts w:ascii="Tahoma" w:hAnsi="Tahoma" w:cs="Tahoma"/>
          <w:snapToGrid w:val="0"/>
          <w:color w:val="1F497D" w:themeColor="text2"/>
        </w:rPr>
        <w:t xml:space="preserve"> their absence.</w:t>
      </w:r>
    </w:p>
    <w:p w14:paraId="2A9164DC" w14:textId="3D08F8C7" w:rsidR="00390076" w:rsidRPr="005F1F13" w:rsidRDefault="00A76A47" w:rsidP="005F1F13">
      <w:pPr>
        <w:numPr>
          <w:ilvl w:val="0"/>
          <w:numId w:val="1"/>
        </w:numPr>
        <w:tabs>
          <w:tab w:val="left" w:pos="1353"/>
          <w:tab w:val="left" w:pos="2077"/>
        </w:tabs>
        <w:spacing w:after="0" w:line="240" w:lineRule="auto"/>
        <w:jc w:val="both"/>
        <w:rPr>
          <w:rFonts w:ascii="Tahoma" w:hAnsi="Tahoma" w:cs="Tahoma"/>
          <w:snapToGrid w:val="0"/>
          <w:color w:val="1F497D" w:themeColor="text2"/>
        </w:rPr>
      </w:pPr>
      <w:r w:rsidRPr="005F1F13">
        <w:rPr>
          <w:rFonts w:ascii="Tahoma" w:hAnsi="Tahoma" w:cs="Tahoma"/>
          <w:snapToGrid w:val="0"/>
          <w:color w:val="1F497D" w:themeColor="text2"/>
        </w:rPr>
        <w:t xml:space="preserve">Ensuring through practice, </w:t>
      </w:r>
      <w:r w:rsidR="00390076" w:rsidRPr="005F1F13">
        <w:rPr>
          <w:rFonts w:ascii="Tahoma" w:hAnsi="Tahoma" w:cs="Tahoma"/>
          <w:snapToGrid w:val="0"/>
          <w:color w:val="1F497D" w:themeColor="text2"/>
        </w:rPr>
        <w:t xml:space="preserve"> </w:t>
      </w:r>
      <w:r w:rsidR="00E00F55" w:rsidRPr="005F1F13">
        <w:rPr>
          <w:rFonts w:ascii="Tahoma" w:hAnsi="Tahoma" w:cs="Tahoma"/>
          <w:snapToGrid w:val="0"/>
          <w:color w:val="1F497D" w:themeColor="text2"/>
        </w:rPr>
        <w:t xml:space="preserve">that </w:t>
      </w:r>
      <w:r w:rsidR="00390076" w:rsidRPr="005F1F13">
        <w:rPr>
          <w:rFonts w:ascii="Tahoma" w:hAnsi="Tahoma" w:cs="Tahoma"/>
          <w:snapToGrid w:val="0"/>
          <w:color w:val="1F497D" w:themeColor="text2"/>
        </w:rPr>
        <w:t>the highest possible standard of medical care</w:t>
      </w:r>
      <w:r w:rsidR="00E00F55" w:rsidRPr="005F1F13">
        <w:rPr>
          <w:rFonts w:ascii="Tahoma" w:hAnsi="Tahoma" w:cs="Tahoma"/>
          <w:snapToGrid w:val="0"/>
          <w:color w:val="1F497D" w:themeColor="text2"/>
        </w:rPr>
        <w:t xml:space="preserve"> is provided</w:t>
      </w:r>
      <w:r w:rsidR="00390076" w:rsidRPr="005F1F13">
        <w:rPr>
          <w:rFonts w:ascii="Tahoma" w:hAnsi="Tahoma" w:cs="Tahoma"/>
          <w:snapToGrid w:val="0"/>
          <w:color w:val="1F497D" w:themeColor="text2"/>
        </w:rPr>
        <w:t xml:space="preserve"> to </w:t>
      </w:r>
      <w:r w:rsidR="00E00F55" w:rsidRPr="005F1F13">
        <w:rPr>
          <w:rFonts w:ascii="Tahoma" w:hAnsi="Tahoma" w:cs="Tahoma"/>
          <w:snapToGrid w:val="0"/>
          <w:color w:val="1F497D" w:themeColor="text2"/>
        </w:rPr>
        <w:t xml:space="preserve">our </w:t>
      </w:r>
      <w:r w:rsidR="00390076" w:rsidRPr="005F1F13">
        <w:rPr>
          <w:rFonts w:ascii="Tahoma" w:hAnsi="Tahoma" w:cs="Tahoma"/>
          <w:snapToGrid w:val="0"/>
          <w:color w:val="1F497D" w:themeColor="text2"/>
        </w:rPr>
        <w:t>patients.</w:t>
      </w:r>
    </w:p>
    <w:p w14:paraId="3D01E429" w14:textId="1C3CC4F5" w:rsidR="00A76A47" w:rsidRPr="005F1F13" w:rsidRDefault="00E00F55" w:rsidP="005F1F13">
      <w:pPr>
        <w:numPr>
          <w:ilvl w:val="0"/>
          <w:numId w:val="1"/>
        </w:numPr>
        <w:tabs>
          <w:tab w:val="left" w:pos="1353"/>
          <w:tab w:val="left" w:pos="2077"/>
        </w:tabs>
        <w:spacing w:after="0" w:line="240" w:lineRule="auto"/>
        <w:jc w:val="both"/>
        <w:rPr>
          <w:rFonts w:ascii="Tahoma" w:hAnsi="Tahoma" w:cs="Tahoma"/>
          <w:snapToGrid w:val="0"/>
          <w:color w:val="1F497D" w:themeColor="text2"/>
        </w:rPr>
      </w:pPr>
      <w:r w:rsidRPr="005F1F13">
        <w:rPr>
          <w:rFonts w:ascii="Tahoma" w:hAnsi="Tahoma" w:cs="Tahoma"/>
          <w:snapToGrid w:val="0"/>
          <w:color w:val="1F497D" w:themeColor="text2"/>
        </w:rPr>
        <w:t>Liaising</w:t>
      </w:r>
      <w:r w:rsidR="00390076" w:rsidRPr="005F1F13">
        <w:rPr>
          <w:rFonts w:ascii="Tahoma" w:hAnsi="Tahoma" w:cs="Tahoma"/>
          <w:snapToGrid w:val="0"/>
          <w:color w:val="1F497D" w:themeColor="text2"/>
        </w:rPr>
        <w:t xml:space="preserve"> with hospital medical services in respect of admissions from and discharges to hospitals</w:t>
      </w:r>
      <w:r w:rsidR="00A76A47" w:rsidRPr="005F1F13">
        <w:rPr>
          <w:rFonts w:ascii="Tahoma" w:hAnsi="Tahoma" w:cs="Tahoma"/>
          <w:snapToGrid w:val="0"/>
          <w:color w:val="1F497D" w:themeColor="text2"/>
        </w:rPr>
        <w:t xml:space="preserve"> This will include attending the hospital and working with medical clinical colleagues as required to proactively identify dying patients and support patient transfers in a timely way</w:t>
      </w:r>
    </w:p>
    <w:p w14:paraId="26D723E4" w14:textId="40E5127F" w:rsidR="00390076" w:rsidRPr="005F1F13" w:rsidRDefault="00390076" w:rsidP="005F1F13">
      <w:pPr>
        <w:numPr>
          <w:ilvl w:val="0"/>
          <w:numId w:val="1"/>
        </w:numPr>
        <w:tabs>
          <w:tab w:val="left" w:pos="1353"/>
          <w:tab w:val="left" w:pos="2077"/>
        </w:tabs>
        <w:spacing w:after="0" w:line="240" w:lineRule="auto"/>
        <w:jc w:val="both"/>
        <w:rPr>
          <w:rFonts w:ascii="Tahoma" w:hAnsi="Tahoma" w:cs="Tahoma"/>
          <w:snapToGrid w:val="0"/>
          <w:color w:val="1F497D" w:themeColor="text2"/>
        </w:rPr>
      </w:pPr>
      <w:r w:rsidRPr="005F1F13">
        <w:rPr>
          <w:rFonts w:ascii="Tahoma" w:hAnsi="Tahoma" w:cs="Tahoma"/>
          <w:snapToGrid w:val="0"/>
          <w:color w:val="1F497D" w:themeColor="text2"/>
        </w:rPr>
        <w:t xml:space="preserve"> </w:t>
      </w:r>
      <w:r w:rsidR="00A76A47" w:rsidRPr="005F1F13">
        <w:rPr>
          <w:rFonts w:ascii="Tahoma" w:hAnsi="Tahoma" w:cs="Tahoma"/>
          <w:snapToGrid w:val="0"/>
          <w:color w:val="1F497D" w:themeColor="text2"/>
        </w:rPr>
        <w:t xml:space="preserve">Using and enhancing palliative care knowledge and experience and medical/surgical techniques to support complex symptom management of patients </w:t>
      </w:r>
      <w:r w:rsidRPr="005F1F13">
        <w:rPr>
          <w:rFonts w:ascii="Tahoma" w:hAnsi="Tahoma" w:cs="Tahoma"/>
          <w:snapToGrid w:val="0"/>
          <w:color w:val="1F497D" w:themeColor="text2"/>
        </w:rPr>
        <w:t xml:space="preserve"> </w:t>
      </w:r>
    </w:p>
    <w:p w14:paraId="26889EBF" w14:textId="281F305A" w:rsidR="0091221B" w:rsidRPr="005F1F13" w:rsidRDefault="00E00F55" w:rsidP="005F1F13">
      <w:pPr>
        <w:numPr>
          <w:ilvl w:val="0"/>
          <w:numId w:val="1"/>
        </w:numPr>
        <w:tabs>
          <w:tab w:val="left" w:pos="1353"/>
          <w:tab w:val="left" w:pos="2077"/>
        </w:tabs>
        <w:spacing w:after="0" w:line="240" w:lineRule="auto"/>
        <w:jc w:val="both"/>
        <w:rPr>
          <w:rFonts w:ascii="Tahoma" w:hAnsi="Tahoma" w:cs="Tahoma"/>
          <w:snapToGrid w:val="0"/>
          <w:color w:val="1F497D" w:themeColor="text2"/>
        </w:rPr>
      </w:pPr>
      <w:r w:rsidRPr="005F1F13">
        <w:rPr>
          <w:rFonts w:ascii="Tahoma" w:hAnsi="Tahoma" w:cs="Tahoma"/>
          <w:snapToGrid w:val="0"/>
          <w:color w:val="1F497D" w:themeColor="text2"/>
        </w:rPr>
        <w:t>Liaising</w:t>
      </w:r>
      <w:r w:rsidR="00390076" w:rsidRPr="005F1F13">
        <w:rPr>
          <w:rFonts w:ascii="Tahoma" w:hAnsi="Tahoma" w:cs="Tahoma"/>
          <w:snapToGrid w:val="0"/>
          <w:color w:val="1F497D" w:themeColor="text2"/>
        </w:rPr>
        <w:t xml:space="preserve"> with the Nurse Consultant, Clinical Nurse Specialist Team, In Patient Nursing Staff and the Primary Health Care Team, </w:t>
      </w:r>
      <w:r w:rsidR="00A76A47" w:rsidRPr="005F1F13">
        <w:rPr>
          <w:rFonts w:ascii="Tahoma" w:hAnsi="Tahoma" w:cs="Tahoma"/>
          <w:snapToGrid w:val="0"/>
          <w:color w:val="1F497D" w:themeColor="text2"/>
        </w:rPr>
        <w:t xml:space="preserve">and </w:t>
      </w:r>
      <w:r w:rsidR="00390076" w:rsidRPr="005F1F13">
        <w:rPr>
          <w:rFonts w:ascii="Tahoma" w:hAnsi="Tahoma" w:cs="Tahoma"/>
          <w:snapToGrid w:val="0"/>
          <w:color w:val="1F497D" w:themeColor="text2"/>
        </w:rPr>
        <w:t>the General Practitioners, in respect of admissions from and discharge to the patients' homes.</w:t>
      </w:r>
    </w:p>
    <w:p w14:paraId="2A27303D" w14:textId="7821BC46" w:rsidR="00E00F55" w:rsidRPr="005F1F13" w:rsidRDefault="00E00F55" w:rsidP="005F1F13">
      <w:pPr>
        <w:numPr>
          <w:ilvl w:val="0"/>
          <w:numId w:val="1"/>
        </w:numPr>
        <w:tabs>
          <w:tab w:val="left" w:pos="1353"/>
          <w:tab w:val="left" w:pos="2077"/>
        </w:tabs>
        <w:spacing w:after="0" w:line="240" w:lineRule="auto"/>
        <w:jc w:val="both"/>
        <w:rPr>
          <w:rFonts w:ascii="Tahoma" w:hAnsi="Tahoma" w:cs="Tahoma"/>
          <w:snapToGrid w:val="0"/>
          <w:color w:val="1F497D" w:themeColor="text2"/>
        </w:rPr>
      </w:pPr>
      <w:r w:rsidRPr="005F1F13">
        <w:rPr>
          <w:rFonts w:ascii="Tahoma" w:hAnsi="Tahoma" w:cs="Tahoma"/>
          <w:snapToGrid w:val="0"/>
          <w:color w:val="1F497D" w:themeColor="text2"/>
        </w:rPr>
        <w:t>Undertaking patient related data collection and review using this information to understand, assess and seek to continually improve our patient experience.</w:t>
      </w:r>
    </w:p>
    <w:p w14:paraId="623ED2B6" w14:textId="77777777" w:rsidR="00390076" w:rsidRDefault="00390076" w:rsidP="00390076">
      <w:pPr>
        <w:tabs>
          <w:tab w:val="left" w:pos="10"/>
          <w:tab w:val="left" w:pos="738"/>
          <w:tab w:val="left" w:pos="1771"/>
          <w:tab w:val="left" w:pos="3499"/>
          <w:tab w:val="left" w:pos="7642"/>
          <w:tab w:val="left" w:pos="9003"/>
        </w:tabs>
        <w:rPr>
          <w:rFonts w:ascii="Tahoma" w:hAnsi="Tahoma" w:cs="Tahoma"/>
          <w:b/>
          <w:snapToGrid w:val="0"/>
        </w:rPr>
      </w:pPr>
    </w:p>
    <w:p w14:paraId="340BA600" w14:textId="77777777" w:rsidR="005F1F13" w:rsidRDefault="005F1F13" w:rsidP="00390076">
      <w:pPr>
        <w:tabs>
          <w:tab w:val="left" w:pos="10"/>
          <w:tab w:val="left" w:pos="738"/>
          <w:tab w:val="left" w:pos="1771"/>
          <w:tab w:val="left" w:pos="3499"/>
          <w:tab w:val="left" w:pos="7642"/>
          <w:tab w:val="left" w:pos="9003"/>
        </w:tabs>
        <w:rPr>
          <w:rFonts w:ascii="Tahoma" w:hAnsi="Tahoma" w:cs="Tahoma"/>
          <w:b/>
          <w:snapToGrid w:val="0"/>
        </w:rPr>
      </w:pPr>
    </w:p>
    <w:p w14:paraId="1F267B58" w14:textId="77777777" w:rsidR="00390076" w:rsidRPr="005F1F13" w:rsidRDefault="00390076" w:rsidP="005F1F13">
      <w:pPr>
        <w:tabs>
          <w:tab w:val="left" w:pos="10"/>
          <w:tab w:val="left" w:pos="738"/>
          <w:tab w:val="left" w:pos="1771"/>
          <w:tab w:val="left" w:pos="3499"/>
          <w:tab w:val="left" w:pos="7642"/>
          <w:tab w:val="left" w:pos="9003"/>
        </w:tabs>
        <w:jc w:val="both"/>
        <w:rPr>
          <w:rFonts w:ascii="Tahoma" w:hAnsi="Tahoma" w:cs="Tahoma"/>
          <w:b/>
          <w:snapToGrid w:val="0"/>
          <w:color w:val="1F497D" w:themeColor="text2"/>
        </w:rPr>
      </w:pPr>
      <w:r w:rsidRPr="005F1F13">
        <w:rPr>
          <w:rFonts w:ascii="Tahoma" w:hAnsi="Tahoma" w:cs="Tahoma"/>
          <w:b/>
          <w:snapToGrid w:val="0"/>
          <w:color w:val="1F497D" w:themeColor="text2"/>
        </w:rPr>
        <w:t>Clinical duties</w:t>
      </w:r>
    </w:p>
    <w:p w14:paraId="22568FAD" w14:textId="77777777" w:rsidR="00390076" w:rsidRPr="005F1F13" w:rsidRDefault="00390076" w:rsidP="005F1F13">
      <w:pPr>
        <w:numPr>
          <w:ilvl w:val="0"/>
          <w:numId w:val="1"/>
        </w:numPr>
        <w:tabs>
          <w:tab w:val="left" w:pos="10"/>
          <w:tab w:val="left" w:pos="738"/>
          <w:tab w:val="left" w:pos="1771"/>
          <w:tab w:val="left" w:pos="3499"/>
          <w:tab w:val="left" w:pos="7642"/>
          <w:tab w:val="left" w:pos="9003"/>
        </w:tabs>
        <w:spacing w:after="0" w:line="240" w:lineRule="auto"/>
        <w:jc w:val="both"/>
        <w:rPr>
          <w:rFonts w:ascii="Tahoma" w:hAnsi="Tahoma" w:cs="Tahoma"/>
          <w:snapToGrid w:val="0"/>
          <w:color w:val="1F497D" w:themeColor="text2"/>
        </w:rPr>
      </w:pPr>
      <w:r w:rsidRPr="005F1F13">
        <w:rPr>
          <w:rFonts w:ascii="Tahoma" w:hAnsi="Tahoma" w:cs="Tahoma"/>
          <w:snapToGrid w:val="0"/>
          <w:color w:val="1F497D" w:themeColor="text2"/>
        </w:rPr>
        <w:t>Daily discussion of each patient within Hospice with other medical and nursing staff, co-ordinating and adjusting treatment wherever appropriate.</w:t>
      </w:r>
    </w:p>
    <w:p w14:paraId="6DD295DE" w14:textId="77777777" w:rsidR="00390076" w:rsidRPr="005F1F13" w:rsidRDefault="00390076" w:rsidP="005F1F13">
      <w:pPr>
        <w:numPr>
          <w:ilvl w:val="0"/>
          <w:numId w:val="1"/>
        </w:numPr>
        <w:tabs>
          <w:tab w:val="left" w:pos="0"/>
          <w:tab w:val="left" w:pos="738"/>
          <w:tab w:val="left" w:pos="1771"/>
          <w:tab w:val="left" w:pos="3499"/>
          <w:tab w:val="left" w:pos="7642"/>
          <w:tab w:val="left" w:pos="9003"/>
        </w:tabs>
        <w:spacing w:after="0" w:line="240" w:lineRule="auto"/>
        <w:jc w:val="both"/>
        <w:rPr>
          <w:rFonts w:ascii="Tahoma" w:hAnsi="Tahoma" w:cs="Tahoma"/>
          <w:snapToGrid w:val="0"/>
          <w:color w:val="1F497D" w:themeColor="text2"/>
        </w:rPr>
      </w:pPr>
      <w:r w:rsidRPr="005F1F13">
        <w:rPr>
          <w:rFonts w:ascii="Tahoma" w:hAnsi="Tahoma" w:cs="Tahoma"/>
          <w:snapToGrid w:val="0"/>
          <w:color w:val="1F497D" w:themeColor="text2"/>
        </w:rPr>
        <w:t>Meeting patients’ relatives and assisting with emotional support as required.</w:t>
      </w:r>
    </w:p>
    <w:p w14:paraId="42CC646D" w14:textId="33651FEF" w:rsidR="00390076" w:rsidRPr="005F1F13" w:rsidRDefault="00390076" w:rsidP="005F1F13">
      <w:pPr>
        <w:numPr>
          <w:ilvl w:val="0"/>
          <w:numId w:val="1"/>
        </w:numPr>
        <w:tabs>
          <w:tab w:val="left" w:pos="0"/>
          <w:tab w:val="left" w:pos="738"/>
          <w:tab w:val="left" w:pos="1771"/>
          <w:tab w:val="left" w:pos="3499"/>
          <w:tab w:val="left" w:pos="7642"/>
          <w:tab w:val="left" w:pos="9003"/>
        </w:tabs>
        <w:spacing w:after="0" w:line="240" w:lineRule="auto"/>
        <w:jc w:val="both"/>
        <w:rPr>
          <w:rFonts w:ascii="Tahoma" w:hAnsi="Tahoma" w:cs="Tahoma"/>
          <w:snapToGrid w:val="0"/>
          <w:color w:val="1F497D" w:themeColor="text2"/>
        </w:rPr>
      </w:pPr>
      <w:r w:rsidRPr="005F1F13">
        <w:rPr>
          <w:rFonts w:ascii="Tahoma" w:hAnsi="Tahoma" w:cs="Tahoma"/>
          <w:snapToGrid w:val="0"/>
          <w:color w:val="1F497D" w:themeColor="text2"/>
        </w:rPr>
        <w:t>Contact and discussion with the</w:t>
      </w:r>
      <w:r w:rsidR="00AF5B0A">
        <w:rPr>
          <w:rFonts w:ascii="Tahoma" w:hAnsi="Tahoma" w:cs="Tahoma"/>
          <w:snapToGrid w:val="0"/>
          <w:color w:val="1F497D" w:themeColor="text2"/>
        </w:rPr>
        <w:t xml:space="preserve"> </w:t>
      </w:r>
      <w:r w:rsidR="002A6D75" w:rsidRPr="005F1F13">
        <w:rPr>
          <w:rFonts w:ascii="Tahoma" w:hAnsi="Tahoma" w:cs="Tahoma"/>
          <w:snapToGrid w:val="0"/>
          <w:color w:val="1F497D" w:themeColor="text2"/>
        </w:rPr>
        <w:t>Medical Director</w:t>
      </w:r>
      <w:r w:rsidRPr="005F1F13">
        <w:rPr>
          <w:rFonts w:ascii="Tahoma" w:hAnsi="Tahoma" w:cs="Tahoma"/>
          <w:snapToGrid w:val="0"/>
          <w:color w:val="1F497D" w:themeColor="text2"/>
        </w:rPr>
        <w:t>, Nursing Staff and other members of the multidisciplinary care team relating to patients within the community.</w:t>
      </w:r>
    </w:p>
    <w:p w14:paraId="36359053" w14:textId="77777777" w:rsidR="00390076" w:rsidRPr="005F1F13" w:rsidRDefault="00390076" w:rsidP="005F1F13">
      <w:pPr>
        <w:numPr>
          <w:ilvl w:val="0"/>
          <w:numId w:val="1"/>
        </w:numPr>
        <w:tabs>
          <w:tab w:val="left" w:pos="0"/>
          <w:tab w:val="left" w:pos="738"/>
          <w:tab w:val="left" w:pos="1771"/>
          <w:tab w:val="left" w:pos="3499"/>
          <w:tab w:val="left" w:pos="7642"/>
          <w:tab w:val="left" w:pos="9003"/>
        </w:tabs>
        <w:spacing w:after="0" w:line="240" w:lineRule="auto"/>
        <w:jc w:val="both"/>
        <w:rPr>
          <w:rFonts w:ascii="Tahoma" w:hAnsi="Tahoma" w:cs="Tahoma"/>
          <w:snapToGrid w:val="0"/>
          <w:color w:val="1F497D" w:themeColor="text2"/>
        </w:rPr>
      </w:pPr>
      <w:r w:rsidRPr="005F1F13">
        <w:rPr>
          <w:rFonts w:ascii="Tahoma" w:hAnsi="Tahoma" w:cs="Tahoma"/>
          <w:snapToGrid w:val="0"/>
          <w:color w:val="1F497D" w:themeColor="text2"/>
        </w:rPr>
        <w:t>Visits to patients in the Community where medical assessment and possible admission to Hospice are considered necessary.</w:t>
      </w:r>
    </w:p>
    <w:p w14:paraId="3FEE9B1E" w14:textId="77777777" w:rsidR="00390076" w:rsidRPr="005F1F13" w:rsidRDefault="00390076" w:rsidP="005F1F13">
      <w:pPr>
        <w:numPr>
          <w:ilvl w:val="0"/>
          <w:numId w:val="1"/>
        </w:numPr>
        <w:tabs>
          <w:tab w:val="left" w:pos="0"/>
          <w:tab w:val="left" w:pos="738"/>
          <w:tab w:val="left" w:pos="1778"/>
          <w:tab w:val="left" w:pos="3499"/>
          <w:tab w:val="left" w:pos="7642"/>
          <w:tab w:val="left" w:pos="9021"/>
        </w:tabs>
        <w:spacing w:after="0" w:line="240" w:lineRule="auto"/>
        <w:jc w:val="both"/>
        <w:rPr>
          <w:rFonts w:ascii="Tahoma" w:hAnsi="Tahoma" w:cs="Tahoma"/>
          <w:snapToGrid w:val="0"/>
          <w:color w:val="1F497D" w:themeColor="text2"/>
        </w:rPr>
      </w:pPr>
      <w:r w:rsidRPr="005F1F13">
        <w:rPr>
          <w:rFonts w:ascii="Tahoma" w:hAnsi="Tahoma" w:cs="Tahoma"/>
          <w:snapToGrid w:val="0"/>
          <w:color w:val="1F497D" w:themeColor="text2"/>
        </w:rPr>
        <w:t>Participation in teaching programmes for staff in all disciplines including regular in-service training and undertaking education of other professional groups as necessary.</w:t>
      </w:r>
    </w:p>
    <w:p w14:paraId="3FC19501" w14:textId="77777777" w:rsidR="00390076" w:rsidRPr="005F1F13" w:rsidRDefault="00390076" w:rsidP="005F1F13">
      <w:pPr>
        <w:numPr>
          <w:ilvl w:val="0"/>
          <w:numId w:val="1"/>
        </w:numPr>
        <w:tabs>
          <w:tab w:val="left" w:pos="0"/>
          <w:tab w:val="left" w:pos="752"/>
          <w:tab w:val="left" w:pos="1778"/>
          <w:tab w:val="left" w:pos="3499"/>
          <w:tab w:val="left" w:pos="7642"/>
          <w:tab w:val="left" w:pos="9021"/>
        </w:tabs>
        <w:spacing w:after="0" w:line="240" w:lineRule="auto"/>
        <w:jc w:val="both"/>
        <w:rPr>
          <w:rFonts w:ascii="Tahoma" w:hAnsi="Tahoma" w:cs="Tahoma"/>
          <w:snapToGrid w:val="0"/>
          <w:color w:val="1F497D" w:themeColor="text2"/>
        </w:rPr>
      </w:pPr>
      <w:r w:rsidRPr="005F1F13">
        <w:rPr>
          <w:rFonts w:ascii="Tahoma" w:hAnsi="Tahoma" w:cs="Tahoma"/>
          <w:snapToGrid w:val="0"/>
          <w:color w:val="1F497D" w:themeColor="text2"/>
        </w:rPr>
        <w:t>Teaching of medical students and doctors in training where appropriate.</w:t>
      </w:r>
    </w:p>
    <w:p w14:paraId="007E2FAB" w14:textId="33B8D0C1" w:rsidR="00F66832" w:rsidRPr="005F1F13" w:rsidRDefault="00F66832" w:rsidP="005F1F13">
      <w:pPr>
        <w:numPr>
          <w:ilvl w:val="0"/>
          <w:numId w:val="1"/>
        </w:numPr>
        <w:tabs>
          <w:tab w:val="left" w:pos="0"/>
          <w:tab w:val="left" w:pos="752"/>
          <w:tab w:val="left" w:pos="1778"/>
          <w:tab w:val="left" w:pos="3499"/>
          <w:tab w:val="left" w:pos="7642"/>
          <w:tab w:val="left" w:pos="9021"/>
        </w:tabs>
        <w:spacing w:after="0" w:line="240" w:lineRule="auto"/>
        <w:jc w:val="both"/>
        <w:rPr>
          <w:rFonts w:ascii="Tahoma" w:hAnsi="Tahoma" w:cs="Tahoma"/>
          <w:snapToGrid w:val="0"/>
          <w:color w:val="1F497D" w:themeColor="text2"/>
        </w:rPr>
      </w:pPr>
      <w:r w:rsidRPr="005F1F13">
        <w:rPr>
          <w:rFonts w:ascii="Tahoma" w:hAnsi="Tahoma" w:cs="Tahoma"/>
          <w:snapToGrid w:val="0"/>
          <w:color w:val="1F497D" w:themeColor="text2"/>
        </w:rPr>
        <w:t xml:space="preserve">Any other duties as requested by the </w:t>
      </w:r>
      <w:r w:rsidR="00E00F55" w:rsidRPr="005F1F13">
        <w:rPr>
          <w:rFonts w:ascii="Tahoma" w:hAnsi="Tahoma" w:cs="Tahoma"/>
          <w:snapToGrid w:val="0"/>
          <w:color w:val="1F497D" w:themeColor="text2"/>
        </w:rPr>
        <w:t>Medical Director</w:t>
      </w:r>
      <w:r w:rsidRPr="005F1F13">
        <w:rPr>
          <w:rFonts w:ascii="Tahoma" w:hAnsi="Tahoma" w:cs="Tahoma"/>
          <w:snapToGrid w:val="0"/>
          <w:color w:val="1F497D" w:themeColor="text2"/>
        </w:rPr>
        <w:t>.</w:t>
      </w:r>
    </w:p>
    <w:p w14:paraId="03F7609B" w14:textId="77777777" w:rsidR="0091221B" w:rsidRPr="00390076" w:rsidRDefault="0091221B" w:rsidP="00044FB3">
      <w:pPr>
        <w:rPr>
          <w:rFonts w:ascii="Tahoma" w:hAnsi="Tahoma" w:cs="Tahoma"/>
          <w:b/>
        </w:rPr>
      </w:pPr>
    </w:p>
    <w:p w14:paraId="6824C28C" w14:textId="77777777" w:rsidR="00186775" w:rsidRPr="005F1F13" w:rsidRDefault="00720CED" w:rsidP="00186775">
      <w:pPr>
        <w:rPr>
          <w:rFonts w:ascii="Tahoma" w:hAnsi="Tahoma" w:cs="Tahoma"/>
          <w:b/>
          <w:color w:val="365F91" w:themeColor="accent1" w:themeShade="BF"/>
          <w:sz w:val="32"/>
          <w:szCs w:val="32"/>
        </w:rPr>
      </w:pPr>
      <w:r w:rsidRPr="005F1F13">
        <w:rPr>
          <w:rFonts w:ascii="Tahoma" w:hAnsi="Tahoma" w:cs="Tahoma"/>
          <w:b/>
          <w:color w:val="365F91" w:themeColor="accent1" w:themeShade="BF"/>
          <w:sz w:val="32"/>
          <w:szCs w:val="32"/>
        </w:rPr>
        <w:t>H</w:t>
      </w:r>
      <w:r w:rsidR="00186775" w:rsidRPr="005F1F13">
        <w:rPr>
          <w:rFonts w:ascii="Tahoma" w:hAnsi="Tahoma" w:cs="Tahoma"/>
          <w:b/>
          <w:color w:val="365F91" w:themeColor="accent1" w:themeShade="BF"/>
          <w:sz w:val="32"/>
          <w:szCs w:val="32"/>
        </w:rPr>
        <w:t xml:space="preserve">ealth and Safety </w:t>
      </w:r>
    </w:p>
    <w:p w14:paraId="654850A5" w14:textId="77777777" w:rsidR="00186775" w:rsidRDefault="00186775" w:rsidP="005F1F13">
      <w:pPr>
        <w:jc w:val="both"/>
        <w:rPr>
          <w:rFonts w:ascii="Tahoma" w:hAnsi="Tahoma" w:cs="Tahoma"/>
          <w:color w:val="1F497D" w:themeColor="text2"/>
        </w:rPr>
      </w:pPr>
      <w:r w:rsidRPr="005F1F13">
        <w:rPr>
          <w:rFonts w:ascii="Tahoma" w:hAnsi="Tahoma" w:cs="Tahoma"/>
          <w:color w:val="1F497D" w:themeColor="text2"/>
          <w:spacing w:val="-3"/>
        </w:rPr>
        <w:t xml:space="preserve">Hospice </w:t>
      </w:r>
      <w:r w:rsidRPr="005F1F13">
        <w:rPr>
          <w:rFonts w:ascii="Tahoma" w:hAnsi="Tahoma" w:cs="Tahoma"/>
          <w:color w:val="1F497D" w:themeColor="text2"/>
        </w:rPr>
        <w:t>Isle of Man is dedicated to the health safety and welfare of all its staff and volunteers.  All employees will be responsible for their own health, safety and welfare, and that of others who may be affected by their actions or omissions, and for identifying and reporting any possible risks or near misses to a responsible manager. The employee will observe appropriate legislation and codes of practice in connection with their role.</w:t>
      </w:r>
    </w:p>
    <w:p w14:paraId="38D0F481" w14:textId="77777777" w:rsidR="005F1F13" w:rsidRPr="005F1F13" w:rsidRDefault="005F1F13" w:rsidP="005F1F13">
      <w:pPr>
        <w:jc w:val="both"/>
        <w:rPr>
          <w:rFonts w:ascii="Tahoma" w:hAnsi="Tahoma" w:cs="Tahoma"/>
          <w:color w:val="1F497D" w:themeColor="text2"/>
        </w:rPr>
      </w:pPr>
    </w:p>
    <w:p w14:paraId="29AF0BC1" w14:textId="3B62A855" w:rsidR="005F1F13" w:rsidRPr="005F1F13" w:rsidRDefault="0091221B" w:rsidP="00044FB3">
      <w:pPr>
        <w:rPr>
          <w:rFonts w:ascii="Tahoma" w:hAnsi="Tahoma" w:cs="Tahoma"/>
          <w:b/>
          <w:color w:val="1F497D" w:themeColor="text2"/>
          <w:sz w:val="32"/>
          <w:szCs w:val="32"/>
        </w:rPr>
      </w:pPr>
      <w:r w:rsidRPr="005F1F13">
        <w:rPr>
          <w:rFonts w:ascii="Tahoma" w:hAnsi="Tahoma" w:cs="Tahoma"/>
          <w:b/>
          <w:color w:val="1F497D" w:themeColor="text2"/>
          <w:sz w:val="32"/>
          <w:szCs w:val="32"/>
        </w:rPr>
        <w:t>Person Specification:  What we need you to bring</w:t>
      </w:r>
    </w:p>
    <w:tbl>
      <w:tblPr>
        <w:tblStyle w:val="TableGrid"/>
        <w:tblW w:w="0" w:type="auto"/>
        <w:tblLook w:val="04A0" w:firstRow="1" w:lastRow="0" w:firstColumn="1" w:lastColumn="0" w:noHBand="0" w:noVBand="1"/>
      </w:tblPr>
      <w:tblGrid>
        <w:gridCol w:w="5501"/>
        <w:gridCol w:w="1535"/>
        <w:gridCol w:w="2592"/>
      </w:tblGrid>
      <w:tr w:rsidR="00965253" w14:paraId="0625104A" w14:textId="77777777" w:rsidTr="00AF5B0A">
        <w:tc>
          <w:tcPr>
            <w:tcW w:w="5501" w:type="dxa"/>
            <w:shd w:val="clear" w:color="auto" w:fill="DAEEF3" w:themeFill="accent5" w:themeFillTint="33"/>
          </w:tcPr>
          <w:p w14:paraId="27683F93" w14:textId="0134C300" w:rsidR="00965253" w:rsidRPr="004940F5" w:rsidRDefault="004940F5" w:rsidP="00044FB3">
            <w:pPr>
              <w:rPr>
                <w:rFonts w:ascii="Tahoma" w:hAnsi="Tahoma" w:cs="Tahoma"/>
                <w:b/>
                <w:color w:val="1F497D" w:themeColor="text2"/>
                <w:sz w:val="36"/>
                <w:szCs w:val="36"/>
              </w:rPr>
            </w:pPr>
            <w:r w:rsidRPr="006F3EEE">
              <w:rPr>
                <w:rFonts w:ascii="Tahoma" w:hAnsi="Tahoma" w:cs="Tahoma"/>
                <w:b/>
                <w:color w:val="1F497D" w:themeColor="text2"/>
                <w:sz w:val="32"/>
                <w:szCs w:val="32"/>
              </w:rPr>
              <w:t>Education and Qualifications</w:t>
            </w:r>
          </w:p>
        </w:tc>
        <w:tc>
          <w:tcPr>
            <w:tcW w:w="1535" w:type="dxa"/>
            <w:shd w:val="clear" w:color="auto" w:fill="DAEEF3" w:themeFill="accent5" w:themeFillTint="33"/>
          </w:tcPr>
          <w:p w14:paraId="655BC25E" w14:textId="574B366C" w:rsidR="00965253" w:rsidRPr="004940F5" w:rsidRDefault="004940F5" w:rsidP="00965253">
            <w:pPr>
              <w:jc w:val="center"/>
              <w:rPr>
                <w:rFonts w:ascii="Tahoma" w:hAnsi="Tahoma" w:cs="Tahoma"/>
                <w:b/>
                <w:color w:val="1F497D" w:themeColor="text2"/>
              </w:rPr>
            </w:pPr>
            <w:r w:rsidRPr="006F3EEE">
              <w:rPr>
                <w:rFonts w:ascii="Tahoma" w:hAnsi="Tahoma" w:cs="Tahoma"/>
                <w:b/>
                <w:color w:val="1F497D" w:themeColor="text2"/>
                <w:sz w:val="20"/>
                <w:szCs w:val="20"/>
              </w:rPr>
              <w:t>Is it essential or desirable</w:t>
            </w:r>
          </w:p>
        </w:tc>
        <w:tc>
          <w:tcPr>
            <w:tcW w:w="2592" w:type="dxa"/>
            <w:shd w:val="clear" w:color="auto" w:fill="DAEEF3" w:themeFill="accent5" w:themeFillTint="33"/>
          </w:tcPr>
          <w:p w14:paraId="0C3C736F" w14:textId="1F855808" w:rsidR="00965253" w:rsidRPr="004940F5" w:rsidRDefault="004940F5" w:rsidP="00044FB3">
            <w:pPr>
              <w:rPr>
                <w:rFonts w:ascii="Tahoma" w:hAnsi="Tahoma" w:cs="Tahoma"/>
                <w:b/>
                <w:color w:val="1F497D" w:themeColor="text2"/>
                <w:sz w:val="28"/>
                <w:szCs w:val="28"/>
              </w:rPr>
            </w:pPr>
            <w:r w:rsidRPr="006F3EEE">
              <w:rPr>
                <w:rFonts w:ascii="Tahoma" w:hAnsi="Tahoma" w:cs="Tahoma"/>
                <w:b/>
                <w:color w:val="1F497D" w:themeColor="text2"/>
                <w:sz w:val="24"/>
                <w:szCs w:val="24"/>
              </w:rPr>
              <w:t>How we will assess</w:t>
            </w:r>
          </w:p>
        </w:tc>
      </w:tr>
      <w:tr w:rsidR="00965253" w14:paraId="786ACE70" w14:textId="77777777" w:rsidTr="00AF5B0A">
        <w:tc>
          <w:tcPr>
            <w:tcW w:w="5501" w:type="dxa"/>
          </w:tcPr>
          <w:p w14:paraId="56EEABBE" w14:textId="77777777" w:rsidR="00965253" w:rsidRPr="004940F5" w:rsidRDefault="00720CED" w:rsidP="00044FB3">
            <w:pPr>
              <w:rPr>
                <w:rFonts w:ascii="Tahoma" w:hAnsi="Tahoma" w:cs="Tahoma"/>
                <w:color w:val="1F497D" w:themeColor="text2"/>
              </w:rPr>
            </w:pPr>
            <w:r w:rsidRPr="004940F5">
              <w:rPr>
                <w:rFonts w:ascii="Tahoma" w:hAnsi="Tahoma" w:cs="Tahoma"/>
                <w:color w:val="1F497D" w:themeColor="text2"/>
              </w:rPr>
              <w:t>Full registration with the GMC with a licence to practice</w:t>
            </w:r>
          </w:p>
        </w:tc>
        <w:tc>
          <w:tcPr>
            <w:tcW w:w="1535" w:type="dxa"/>
          </w:tcPr>
          <w:p w14:paraId="1D3F6F18" w14:textId="77777777" w:rsidR="00965253" w:rsidRPr="00281B80" w:rsidRDefault="00720CED" w:rsidP="00281B80">
            <w:pPr>
              <w:jc w:val="center"/>
              <w:rPr>
                <w:b/>
                <w:color w:val="1F497D" w:themeColor="text2"/>
                <w:sz w:val="24"/>
                <w:szCs w:val="24"/>
              </w:rPr>
            </w:pPr>
            <w:r>
              <w:rPr>
                <w:b/>
                <w:color w:val="1F497D" w:themeColor="text2"/>
                <w:sz w:val="24"/>
                <w:szCs w:val="24"/>
              </w:rPr>
              <w:t>E</w:t>
            </w:r>
          </w:p>
        </w:tc>
        <w:tc>
          <w:tcPr>
            <w:tcW w:w="2592" w:type="dxa"/>
          </w:tcPr>
          <w:p w14:paraId="2595A1BE" w14:textId="77777777" w:rsidR="00965253" w:rsidRPr="00281B80" w:rsidRDefault="00720CED" w:rsidP="00281B80">
            <w:pPr>
              <w:jc w:val="center"/>
              <w:rPr>
                <w:b/>
                <w:color w:val="1F497D" w:themeColor="text2"/>
                <w:sz w:val="24"/>
                <w:szCs w:val="24"/>
              </w:rPr>
            </w:pPr>
            <w:r>
              <w:rPr>
                <w:b/>
                <w:color w:val="1F497D" w:themeColor="text2"/>
                <w:sz w:val="24"/>
                <w:szCs w:val="24"/>
              </w:rPr>
              <w:t>A/pre employment checks</w:t>
            </w:r>
          </w:p>
        </w:tc>
      </w:tr>
      <w:tr w:rsidR="00965253" w14:paraId="7BA05B26" w14:textId="77777777" w:rsidTr="00AF5B0A">
        <w:tc>
          <w:tcPr>
            <w:tcW w:w="5501" w:type="dxa"/>
          </w:tcPr>
          <w:p w14:paraId="347E856A" w14:textId="4718F772" w:rsidR="00965253" w:rsidRPr="004940F5" w:rsidRDefault="00720CED" w:rsidP="00044FB3">
            <w:pPr>
              <w:rPr>
                <w:rFonts w:ascii="Tahoma" w:hAnsi="Tahoma" w:cs="Tahoma"/>
                <w:color w:val="1F497D" w:themeColor="text2"/>
              </w:rPr>
            </w:pPr>
            <w:r w:rsidRPr="004940F5">
              <w:rPr>
                <w:rFonts w:ascii="Tahoma" w:hAnsi="Tahoma" w:cs="Tahoma"/>
                <w:color w:val="1F497D" w:themeColor="text2"/>
              </w:rPr>
              <w:t>Post graduate palliative medicine qualification/Diploma?</w:t>
            </w:r>
            <w:r w:rsidR="002A6D75" w:rsidRPr="004940F5">
              <w:rPr>
                <w:rFonts w:ascii="Tahoma" w:hAnsi="Tahoma" w:cs="Tahoma"/>
                <w:color w:val="1F497D" w:themeColor="text2"/>
              </w:rPr>
              <w:t>/</w:t>
            </w:r>
            <w:proofErr w:type="gramStart"/>
            <w:r w:rsidR="004940F5" w:rsidRPr="004940F5">
              <w:rPr>
                <w:rFonts w:ascii="Tahoma" w:hAnsi="Tahoma" w:cs="Tahoma"/>
                <w:color w:val="1F497D" w:themeColor="text2"/>
              </w:rPr>
              <w:t>masters</w:t>
            </w:r>
            <w:proofErr w:type="gramEnd"/>
            <w:r w:rsidR="002A6D75" w:rsidRPr="004940F5">
              <w:rPr>
                <w:rFonts w:ascii="Tahoma" w:hAnsi="Tahoma" w:cs="Tahoma"/>
                <w:color w:val="1F497D" w:themeColor="text2"/>
              </w:rPr>
              <w:t xml:space="preserve"> or willing to complete qualification within an agreed period</w:t>
            </w:r>
          </w:p>
        </w:tc>
        <w:tc>
          <w:tcPr>
            <w:tcW w:w="1535" w:type="dxa"/>
          </w:tcPr>
          <w:p w14:paraId="74D10E8B" w14:textId="542D5DAB" w:rsidR="00965253" w:rsidRPr="00281B80" w:rsidRDefault="00720CED" w:rsidP="00281B80">
            <w:pPr>
              <w:jc w:val="center"/>
              <w:rPr>
                <w:b/>
                <w:color w:val="1F497D" w:themeColor="text2"/>
                <w:sz w:val="24"/>
                <w:szCs w:val="24"/>
              </w:rPr>
            </w:pPr>
            <w:r>
              <w:rPr>
                <w:b/>
                <w:color w:val="1F497D" w:themeColor="text2"/>
                <w:sz w:val="24"/>
                <w:szCs w:val="24"/>
              </w:rPr>
              <w:t>E</w:t>
            </w:r>
          </w:p>
        </w:tc>
        <w:tc>
          <w:tcPr>
            <w:tcW w:w="2592" w:type="dxa"/>
          </w:tcPr>
          <w:p w14:paraId="1327DEF0" w14:textId="77777777" w:rsidR="00965253" w:rsidRPr="00281B80" w:rsidRDefault="00720CED" w:rsidP="00281B80">
            <w:pPr>
              <w:jc w:val="center"/>
              <w:rPr>
                <w:b/>
                <w:color w:val="1F497D" w:themeColor="text2"/>
                <w:sz w:val="24"/>
                <w:szCs w:val="24"/>
              </w:rPr>
            </w:pPr>
            <w:r>
              <w:rPr>
                <w:b/>
                <w:color w:val="1F497D" w:themeColor="text2"/>
                <w:sz w:val="24"/>
                <w:szCs w:val="24"/>
              </w:rPr>
              <w:t>A/pre-employment checks</w:t>
            </w:r>
          </w:p>
        </w:tc>
      </w:tr>
      <w:tr w:rsidR="0091221B" w14:paraId="11994D32" w14:textId="77777777" w:rsidTr="00AF5B0A">
        <w:tc>
          <w:tcPr>
            <w:tcW w:w="9628" w:type="dxa"/>
            <w:gridSpan w:val="3"/>
            <w:shd w:val="clear" w:color="auto" w:fill="DAEEF3" w:themeFill="accent5" w:themeFillTint="33"/>
          </w:tcPr>
          <w:p w14:paraId="51D5C953" w14:textId="77777777" w:rsidR="0091221B" w:rsidRPr="00AF5B0A" w:rsidRDefault="0091221B" w:rsidP="00044FB3">
            <w:pPr>
              <w:rPr>
                <w:rFonts w:ascii="Tahoma" w:hAnsi="Tahoma" w:cs="Tahoma"/>
                <w:b/>
                <w:color w:val="1F497D" w:themeColor="text2"/>
                <w:sz w:val="32"/>
                <w:szCs w:val="32"/>
              </w:rPr>
            </w:pPr>
            <w:r w:rsidRPr="00AF5B0A">
              <w:rPr>
                <w:rFonts w:ascii="Tahoma" w:hAnsi="Tahoma" w:cs="Tahoma"/>
                <w:b/>
                <w:color w:val="1F497D" w:themeColor="text2"/>
                <w:sz w:val="32"/>
                <w:szCs w:val="32"/>
              </w:rPr>
              <w:t>Experience:</w:t>
            </w:r>
          </w:p>
        </w:tc>
      </w:tr>
      <w:tr w:rsidR="00965253" w14:paraId="3CF1CD36" w14:textId="77777777" w:rsidTr="00AF5B0A">
        <w:tc>
          <w:tcPr>
            <w:tcW w:w="5501" w:type="dxa"/>
          </w:tcPr>
          <w:p w14:paraId="41333B0D" w14:textId="77777777" w:rsidR="00965253" w:rsidRPr="004940F5" w:rsidRDefault="00720CED" w:rsidP="00044FB3">
            <w:pPr>
              <w:rPr>
                <w:rFonts w:ascii="Tahoma" w:hAnsi="Tahoma" w:cs="Tahoma"/>
                <w:color w:val="1F497D" w:themeColor="text2"/>
              </w:rPr>
            </w:pPr>
            <w:r w:rsidRPr="004940F5">
              <w:rPr>
                <w:rFonts w:ascii="Tahoma" w:hAnsi="Tahoma" w:cs="Tahoma"/>
                <w:color w:val="1F497D" w:themeColor="text2"/>
              </w:rPr>
              <w:t>Post qualification experience as a medical practitioner</w:t>
            </w:r>
          </w:p>
        </w:tc>
        <w:tc>
          <w:tcPr>
            <w:tcW w:w="1535" w:type="dxa"/>
          </w:tcPr>
          <w:p w14:paraId="656D2AED" w14:textId="77777777" w:rsidR="00965253" w:rsidRPr="00281B80" w:rsidRDefault="00720CED" w:rsidP="00281B80">
            <w:pPr>
              <w:jc w:val="center"/>
              <w:rPr>
                <w:b/>
                <w:color w:val="1F497D" w:themeColor="text2"/>
                <w:sz w:val="24"/>
                <w:szCs w:val="24"/>
              </w:rPr>
            </w:pPr>
            <w:r>
              <w:rPr>
                <w:b/>
                <w:color w:val="1F497D" w:themeColor="text2"/>
                <w:sz w:val="24"/>
                <w:szCs w:val="24"/>
              </w:rPr>
              <w:t>E</w:t>
            </w:r>
          </w:p>
        </w:tc>
        <w:tc>
          <w:tcPr>
            <w:tcW w:w="2592" w:type="dxa"/>
          </w:tcPr>
          <w:p w14:paraId="2814B1B2" w14:textId="77777777" w:rsidR="00965253" w:rsidRPr="00281B80" w:rsidRDefault="00720CED" w:rsidP="00281B80">
            <w:pPr>
              <w:jc w:val="center"/>
              <w:rPr>
                <w:b/>
                <w:color w:val="1F497D" w:themeColor="text2"/>
                <w:sz w:val="24"/>
                <w:szCs w:val="24"/>
              </w:rPr>
            </w:pPr>
            <w:r>
              <w:rPr>
                <w:b/>
                <w:color w:val="1F497D" w:themeColor="text2"/>
                <w:sz w:val="24"/>
                <w:szCs w:val="24"/>
              </w:rPr>
              <w:t>A</w:t>
            </w:r>
          </w:p>
        </w:tc>
      </w:tr>
      <w:tr w:rsidR="00965253" w14:paraId="49B43705" w14:textId="77777777" w:rsidTr="00AF5B0A">
        <w:tc>
          <w:tcPr>
            <w:tcW w:w="5501" w:type="dxa"/>
          </w:tcPr>
          <w:p w14:paraId="235A5867" w14:textId="77777777" w:rsidR="00965253" w:rsidRPr="004940F5" w:rsidRDefault="00720CED" w:rsidP="00044FB3">
            <w:pPr>
              <w:rPr>
                <w:rFonts w:ascii="Tahoma" w:hAnsi="Tahoma" w:cs="Tahoma"/>
                <w:color w:val="1F497D" w:themeColor="text2"/>
              </w:rPr>
            </w:pPr>
            <w:r w:rsidRPr="004940F5">
              <w:rPr>
                <w:rFonts w:ascii="Tahoma" w:hAnsi="Tahoma" w:cs="Tahoma"/>
                <w:color w:val="1F497D" w:themeColor="text2"/>
              </w:rPr>
              <w:t>Experience in palliative and terminal care</w:t>
            </w:r>
          </w:p>
        </w:tc>
        <w:tc>
          <w:tcPr>
            <w:tcW w:w="1535" w:type="dxa"/>
          </w:tcPr>
          <w:p w14:paraId="5BFE1B58" w14:textId="2942C831" w:rsidR="00965253" w:rsidRPr="00281B80" w:rsidRDefault="00720CED" w:rsidP="00281B80">
            <w:pPr>
              <w:jc w:val="center"/>
              <w:rPr>
                <w:b/>
                <w:color w:val="1F497D" w:themeColor="text2"/>
                <w:sz w:val="24"/>
                <w:szCs w:val="24"/>
              </w:rPr>
            </w:pPr>
            <w:r w:rsidRPr="004940F5">
              <w:rPr>
                <w:b/>
                <w:color w:val="1F497D" w:themeColor="text2"/>
                <w:sz w:val="24"/>
                <w:szCs w:val="24"/>
              </w:rPr>
              <w:t>D</w:t>
            </w:r>
          </w:p>
        </w:tc>
        <w:tc>
          <w:tcPr>
            <w:tcW w:w="2592" w:type="dxa"/>
          </w:tcPr>
          <w:p w14:paraId="3E6BD416" w14:textId="77777777" w:rsidR="00965253" w:rsidRPr="00281B80" w:rsidRDefault="00720CED" w:rsidP="00281B80">
            <w:pPr>
              <w:jc w:val="center"/>
              <w:rPr>
                <w:b/>
                <w:color w:val="1F497D" w:themeColor="text2"/>
                <w:sz w:val="24"/>
                <w:szCs w:val="24"/>
              </w:rPr>
            </w:pPr>
            <w:r>
              <w:rPr>
                <w:b/>
                <w:color w:val="1F497D" w:themeColor="text2"/>
                <w:sz w:val="24"/>
                <w:szCs w:val="24"/>
              </w:rPr>
              <w:t>A/I</w:t>
            </w:r>
          </w:p>
        </w:tc>
      </w:tr>
      <w:tr w:rsidR="00965253" w14:paraId="74F33988" w14:textId="77777777" w:rsidTr="00AF5B0A">
        <w:tc>
          <w:tcPr>
            <w:tcW w:w="5501" w:type="dxa"/>
          </w:tcPr>
          <w:p w14:paraId="21AF8B4B" w14:textId="77777777" w:rsidR="00965253" w:rsidRPr="004940F5" w:rsidRDefault="007A6F49" w:rsidP="00044FB3">
            <w:pPr>
              <w:rPr>
                <w:rFonts w:ascii="Tahoma" w:hAnsi="Tahoma" w:cs="Tahoma"/>
                <w:color w:val="1F497D" w:themeColor="text2"/>
              </w:rPr>
            </w:pPr>
            <w:r w:rsidRPr="004940F5">
              <w:rPr>
                <w:rFonts w:ascii="Tahoma" w:hAnsi="Tahoma" w:cs="Tahoma"/>
                <w:color w:val="1F497D" w:themeColor="text2"/>
              </w:rPr>
              <w:t>Teaching experience</w:t>
            </w:r>
          </w:p>
        </w:tc>
        <w:tc>
          <w:tcPr>
            <w:tcW w:w="1535" w:type="dxa"/>
          </w:tcPr>
          <w:p w14:paraId="667F72DE" w14:textId="77777777" w:rsidR="00965253" w:rsidRPr="00281B80" w:rsidRDefault="007A6F49" w:rsidP="00281B80">
            <w:pPr>
              <w:jc w:val="center"/>
              <w:rPr>
                <w:b/>
                <w:color w:val="1F497D" w:themeColor="text2"/>
                <w:sz w:val="24"/>
                <w:szCs w:val="24"/>
              </w:rPr>
            </w:pPr>
            <w:r>
              <w:rPr>
                <w:b/>
                <w:color w:val="1F497D" w:themeColor="text2"/>
                <w:sz w:val="24"/>
                <w:szCs w:val="24"/>
              </w:rPr>
              <w:t>D</w:t>
            </w:r>
          </w:p>
        </w:tc>
        <w:tc>
          <w:tcPr>
            <w:tcW w:w="2592" w:type="dxa"/>
          </w:tcPr>
          <w:p w14:paraId="42669873" w14:textId="77777777" w:rsidR="00965253" w:rsidRPr="00281B80" w:rsidRDefault="00965253" w:rsidP="00281B80">
            <w:pPr>
              <w:jc w:val="center"/>
              <w:rPr>
                <w:b/>
                <w:color w:val="1F497D" w:themeColor="text2"/>
                <w:sz w:val="24"/>
                <w:szCs w:val="24"/>
              </w:rPr>
            </w:pPr>
          </w:p>
        </w:tc>
      </w:tr>
      <w:tr w:rsidR="0091221B" w14:paraId="56554961" w14:textId="77777777" w:rsidTr="00AF5B0A">
        <w:tc>
          <w:tcPr>
            <w:tcW w:w="9628" w:type="dxa"/>
            <w:gridSpan w:val="3"/>
            <w:shd w:val="clear" w:color="auto" w:fill="DAEEF3" w:themeFill="accent5" w:themeFillTint="33"/>
          </w:tcPr>
          <w:p w14:paraId="31F31ABB" w14:textId="77777777" w:rsidR="0091221B" w:rsidRPr="00AF5B0A" w:rsidRDefault="0091221B" w:rsidP="00044FB3">
            <w:pPr>
              <w:rPr>
                <w:rFonts w:ascii="Tahoma" w:hAnsi="Tahoma" w:cs="Tahoma"/>
                <w:b/>
                <w:color w:val="1F497D" w:themeColor="text2"/>
                <w:sz w:val="32"/>
                <w:szCs w:val="32"/>
              </w:rPr>
            </w:pPr>
            <w:r w:rsidRPr="00AF5B0A">
              <w:rPr>
                <w:rFonts w:ascii="Tahoma" w:hAnsi="Tahoma" w:cs="Tahoma"/>
                <w:b/>
                <w:color w:val="1F497D" w:themeColor="text2"/>
                <w:sz w:val="32"/>
                <w:szCs w:val="32"/>
              </w:rPr>
              <w:t>Skills/Competencies:</w:t>
            </w:r>
          </w:p>
        </w:tc>
      </w:tr>
      <w:tr w:rsidR="00965253" w14:paraId="35448205" w14:textId="77777777" w:rsidTr="00AF5B0A">
        <w:tc>
          <w:tcPr>
            <w:tcW w:w="5501" w:type="dxa"/>
          </w:tcPr>
          <w:p w14:paraId="20ECF917" w14:textId="77777777" w:rsidR="00965253" w:rsidRPr="004940F5" w:rsidRDefault="00720CED" w:rsidP="00044FB3">
            <w:pPr>
              <w:rPr>
                <w:rFonts w:ascii="Tahoma" w:hAnsi="Tahoma" w:cs="Tahoma"/>
                <w:color w:val="1F497D" w:themeColor="text2"/>
              </w:rPr>
            </w:pPr>
            <w:r w:rsidRPr="004940F5">
              <w:rPr>
                <w:rFonts w:ascii="Tahoma" w:hAnsi="Tahoma" w:cs="Tahoma"/>
                <w:color w:val="1F497D" w:themeColor="text2"/>
              </w:rPr>
              <w:t>Excellent verbal and written communication skills</w:t>
            </w:r>
          </w:p>
        </w:tc>
        <w:tc>
          <w:tcPr>
            <w:tcW w:w="1535" w:type="dxa"/>
          </w:tcPr>
          <w:p w14:paraId="3E1C9B95" w14:textId="77777777" w:rsidR="00965253" w:rsidRPr="00281B80" w:rsidRDefault="007A6F49" w:rsidP="00281B80">
            <w:pPr>
              <w:jc w:val="center"/>
              <w:rPr>
                <w:b/>
                <w:color w:val="1F497D" w:themeColor="text2"/>
                <w:sz w:val="24"/>
                <w:szCs w:val="24"/>
              </w:rPr>
            </w:pPr>
            <w:r>
              <w:rPr>
                <w:b/>
                <w:color w:val="1F497D" w:themeColor="text2"/>
                <w:sz w:val="24"/>
                <w:szCs w:val="24"/>
              </w:rPr>
              <w:t>E</w:t>
            </w:r>
          </w:p>
        </w:tc>
        <w:tc>
          <w:tcPr>
            <w:tcW w:w="2592" w:type="dxa"/>
          </w:tcPr>
          <w:p w14:paraId="6A896DC1" w14:textId="77777777" w:rsidR="00965253" w:rsidRPr="00281B80" w:rsidRDefault="00F66832" w:rsidP="00281B80">
            <w:pPr>
              <w:jc w:val="center"/>
              <w:rPr>
                <w:b/>
                <w:color w:val="1F497D" w:themeColor="text2"/>
                <w:sz w:val="24"/>
                <w:szCs w:val="24"/>
              </w:rPr>
            </w:pPr>
            <w:r>
              <w:rPr>
                <w:b/>
                <w:color w:val="1F497D" w:themeColor="text2"/>
                <w:sz w:val="24"/>
                <w:szCs w:val="24"/>
              </w:rPr>
              <w:t>A/I</w:t>
            </w:r>
          </w:p>
        </w:tc>
      </w:tr>
      <w:tr w:rsidR="00965253" w14:paraId="75E3B897" w14:textId="77777777" w:rsidTr="00AF5B0A">
        <w:tc>
          <w:tcPr>
            <w:tcW w:w="5501" w:type="dxa"/>
          </w:tcPr>
          <w:p w14:paraId="203CCBCA" w14:textId="77777777" w:rsidR="00965253" w:rsidRPr="004940F5" w:rsidRDefault="00720CED" w:rsidP="00044FB3">
            <w:pPr>
              <w:rPr>
                <w:rFonts w:ascii="Tahoma" w:hAnsi="Tahoma" w:cs="Tahoma"/>
                <w:color w:val="1F497D" w:themeColor="text2"/>
              </w:rPr>
            </w:pPr>
            <w:r w:rsidRPr="004940F5">
              <w:rPr>
                <w:rFonts w:ascii="Tahoma" w:hAnsi="Tahoma" w:cs="Tahoma"/>
                <w:color w:val="1F497D" w:themeColor="text2"/>
              </w:rPr>
              <w:t>Ability to work as a part of a small and supportive multi-disciplinary health care team</w:t>
            </w:r>
          </w:p>
        </w:tc>
        <w:tc>
          <w:tcPr>
            <w:tcW w:w="1535" w:type="dxa"/>
          </w:tcPr>
          <w:p w14:paraId="5762D348" w14:textId="77777777" w:rsidR="00965253" w:rsidRPr="00281B80" w:rsidRDefault="007A6F49" w:rsidP="00281B80">
            <w:pPr>
              <w:jc w:val="center"/>
              <w:rPr>
                <w:b/>
                <w:color w:val="1F497D" w:themeColor="text2"/>
                <w:sz w:val="24"/>
                <w:szCs w:val="24"/>
              </w:rPr>
            </w:pPr>
            <w:r>
              <w:rPr>
                <w:b/>
                <w:color w:val="1F497D" w:themeColor="text2"/>
                <w:sz w:val="24"/>
                <w:szCs w:val="24"/>
              </w:rPr>
              <w:t>E</w:t>
            </w:r>
          </w:p>
        </w:tc>
        <w:tc>
          <w:tcPr>
            <w:tcW w:w="2592" w:type="dxa"/>
          </w:tcPr>
          <w:p w14:paraId="05505544" w14:textId="77777777" w:rsidR="00965253" w:rsidRPr="00281B80" w:rsidRDefault="00F66832" w:rsidP="00281B80">
            <w:pPr>
              <w:jc w:val="center"/>
              <w:rPr>
                <w:b/>
                <w:color w:val="1F497D" w:themeColor="text2"/>
                <w:sz w:val="24"/>
                <w:szCs w:val="24"/>
              </w:rPr>
            </w:pPr>
            <w:r>
              <w:rPr>
                <w:b/>
                <w:color w:val="1F497D" w:themeColor="text2"/>
                <w:sz w:val="24"/>
                <w:szCs w:val="24"/>
              </w:rPr>
              <w:t>I</w:t>
            </w:r>
          </w:p>
        </w:tc>
      </w:tr>
      <w:tr w:rsidR="00965253" w14:paraId="135D490C" w14:textId="77777777" w:rsidTr="00AF5B0A">
        <w:tc>
          <w:tcPr>
            <w:tcW w:w="5501" w:type="dxa"/>
          </w:tcPr>
          <w:p w14:paraId="3C2D5D1C" w14:textId="77777777" w:rsidR="00965253" w:rsidRPr="004940F5" w:rsidRDefault="00720CED" w:rsidP="007A6F49">
            <w:pPr>
              <w:rPr>
                <w:rFonts w:ascii="Tahoma" w:hAnsi="Tahoma" w:cs="Tahoma"/>
                <w:color w:val="1F497D" w:themeColor="text2"/>
              </w:rPr>
            </w:pPr>
            <w:r w:rsidRPr="004940F5">
              <w:rPr>
                <w:rFonts w:ascii="Tahoma" w:hAnsi="Tahoma" w:cs="Tahoma"/>
                <w:color w:val="1F497D" w:themeColor="text2"/>
              </w:rPr>
              <w:t xml:space="preserve">Ability to build </w:t>
            </w:r>
            <w:r w:rsidR="007A6F49" w:rsidRPr="004940F5">
              <w:rPr>
                <w:rFonts w:ascii="Tahoma" w:hAnsi="Tahoma" w:cs="Tahoma"/>
                <w:color w:val="1F497D" w:themeColor="text2"/>
              </w:rPr>
              <w:t>productive</w:t>
            </w:r>
            <w:r w:rsidRPr="004940F5">
              <w:rPr>
                <w:rFonts w:ascii="Tahoma" w:hAnsi="Tahoma" w:cs="Tahoma"/>
                <w:color w:val="1F497D" w:themeColor="text2"/>
              </w:rPr>
              <w:t xml:space="preserve"> working relationships with medical professional and community groups across the Island</w:t>
            </w:r>
          </w:p>
        </w:tc>
        <w:tc>
          <w:tcPr>
            <w:tcW w:w="1535" w:type="dxa"/>
          </w:tcPr>
          <w:p w14:paraId="3359D683" w14:textId="77777777" w:rsidR="00965253" w:rsidRPr="00281B80" w:rsidRDefault="00720CED" w:rsidP="00281B80">
            <w:pPr>
              <w:jc w:val="center"/>
              <w:rPr>
                <w:b/>
                <w:color w:val="1F497D" w:themeColor="text2"/>
                <w:sz w:val="24"/>
                <w:szCs w:val="24"/>
              </w:rPr>
            </w:pPr>
            <w:r>
              <w:rPr>
                <w:b/>
                <w:color w:val="1F497D" w:themeColor="text2"/>
                <w:sz w:val="24"/>
                <w:szCs w:val="24"/>
              </w:rPr>
              <w:t>E</w:t>
            </w:r>
          </w:p>
        </w:tc>
        <w:tc>
          <w:tcPr>
            <w:tcW w:w="2592" w:type="dxa"/>
          </w:tcPr>
          <w:p w14:paraId="1887232E" w14:textId="77777777" w:rsidR="00965253" w:rsidRPr="00281B80" w:rsidRDefault="00F66832" w:rsidP="00281B80">
            <w:pPr>
              <w:jc w:val="center"/>
              <w:rPr>
                <w:b/>
                <w:color w:val="1F497D" w:themeColor="text2"/>
                <w:sz w:val="24"/>
                <w:szCs w:val="24"/>
              </w:rPr>
            </w:pPr>
            <w:r>
              <w:rPr>
                <w:b/>
                <w:color w:val="1F497D" w:themeColor="text2"/>
                <w:sz w:val="24"/>
                <w:szCs w:val="24"/>
              </w:rPr>
              <w:t>I</w:t>
            </w:r>
          </w:p>
        </w:tc>
      </w:tr>
      <w:tr w:rsidR="00965253" w14:paraId="58DC287F" w14:textId="77777777" w:rsidTr="00AF5B0A">
        <w:tc>
          <w:tcPr>
            <w:tcW w:w="5501" w:type="dxa"/>
          </w:tcPr>
          <w:p w14:paraId="7CC800B6" w14:textId="77777777" w:rsidR="00965253" w:rsidRPr="004940F5" w:rsidRDefault="00720CED" w:rsidP="00044FB3">
            <w:pPr>
              <w:rPr>
                <w:rFonts w:ascii="Tahoma" w:hAnsi="Tahoma" w:cs="Tahoma"/>
                <w:color w:val="1F497D" w:themeColor="text2"/>
              </w:rPr>
            </w:pPr>
            <w:r w:rsidRPr="004940F5">
              <w:rPr>
                <w:rFonts w:ascii="Tahoma" w:hAnsi="Tahoma" w:cs="Tahoma"/>
                <w:color w:val="1F497D" w:themeColor="text2"/>
              </w:rPr>
              <w:t xml:space="preserve">Skilled at time management and </w:t>
            </w:r>
            <w:r w:rsidR="007A6F49" w:rsidRPr="004940F5">
              <w:rPr>
                <w:rFonts w:ascii="Tahoma" w:hAnsi="Tahoma" w:cs="Tahoma"/>
                <w:color w:val="1F497D" w:themeColor="text2"/>
              </w:rPr>
              <w:t>prioritisation</w:t>
            </w:r>
          </w:p>
        </w:tc>
        <w:tc>
          <w:tcPr>
            <w:tcW w:w="1535" w:type="dxa"/>
          </w:tcPr>
          <w:p w14:paraId="1FD03E87" w14:textId="77777777" w:rsidR="00965253" w:rsidRPr="00281B80" w:rsidRDefault="007A6F49" w:rsidP="00281B80">
            <w:pPr>
              <w:jc w:val="center"/>
              <w:rPr>
                <w:b/>
                <w:color w:val="1F497D" w:themeColor="text2"/>
                <w:sz w:val="24"/>
                <w:szCs w:val="24"/>
              </w:rPr>
            </w:pPr>
            <w:r>
              <w:rPr>
                <w:b/>
                <w:color w:val="1F497D" w:themeColor="text2"/>
                <w:sz w:val="24"/>
                <w:szCs w:val="24"/>
              </w:rPr>
              <w:t>E</w:t>
            </w:r>
          </w:p>
        </w:tc>
        <w:tc>
          <w:tcPr>
            <w:tcW w:w="2592" w:type="dxa"/>
          </w:tcPr>
          <w:p w14:paraId="12FB96FD" w14:textId="77777777" w:rsidR="00965253" w:rsidRPr="00281B80" w:rsidRDefault="00F66832" w:rsidP="00281B80">
            <w:pPr>
              <w:jc w:val="center"/>
              <w:rPr>
                <w:b/>
                <w:color w:val="1F497D" w:themeColor="text2"/>
                <w:sz w:val="24"/>
                <w:szCs w:val="24"/>
              </w:rPr>
            </w:pPr>
            <w:r>
              <w:rPr>
                <w:b/>
                <w:color w:val="1F497D" w:themeColor="text2"/>
                <w:sz w:val="24"/>
                <w:szCs w:val="24"/>
              </w:rPr>
              <w:t>A/I</w:t>
            </w:r>
          </w:p>
        </w:tc>
      </w:tr>
      <w:tr w:rsidR="007A6F49" w14:paraId="28DEB919" w14:textId="77777777" w:rsidTr="00AF5B0A">
        <w:tc>
          <w:tcPr>
            <w:tcW w:w="5501" w:type="dxa"/>
          </w:tcPr>
          <w:p w14:paraId="110A8002" w14:textId="77777777" w:rsidR="007A6F49" w:rsidRPr="004940F5" w:rsidRDefault="007A6F49" w:rsidP="007A6F49">
            <w:pPr>
              <w:rPr>
                <w:rFonts w:ascii="Tahoma" w:hAnsi="Tahoma" w:cs="Tahoma"/>
                <w:color w:val="1F497D" w:themeColor="text2"/>
              </w:rPr>
            </w:pPr>
            <w:r w:rsidRPr="004940F5">
              <w:rPr>
                <w:rFonts w:ascii="Tahoma" w:hAnsi="Tahoma" w:cs="Tahoma"/>
                <w:color w:val="1F497D" w:themeColor="text2"/>
              </w:rPr>
              <w:t xml:space="preserve">IT knowledge and skills including healthcare systems </w:t>
            </w:r>
          </w:p>
        </w:tc>
        <w:tc>
          <w:tcPr>
            <w:tcW w:w="1535" w:type="dxa"/>
          </w:tcPr>
          <w:p w14:paraId="5ADD8778" w14:textId="77777777" w:rsidR="007A6F49" w:rsidRPr="00281B80" w:rsidRDefault="007A6F49" w:rsidP="00281B80">
            <w:pPr>
              <w:jc w:val="center"/>
              <w:rPr>
                <w:b/>
                <w:color w:val="1F497D" w:themeColor="text2"/>
                <w:sz w:val="24"/>
                <w:szCs w:val="24"/>
              </w:rPr>
            </w:pPr>
            <w:r>
              <w:rPr>
                <w:b/>
                <w:color w:val="1F497D" w:themeColor="text2"/>
                <w:sz w:val="24"/>
                <w:szCs w:val="24"/>
              </w:rPr>
              <w:t>E</w:t>
            </w:r>
          </w:p>
        </w:tc>
        <w:tc>
          <w:tcPr>
            <w:tcW w:w="2592" w:type="dxa"/>
          </w:tcPr>
          <w:p w14:paraId="7FA2F004" w14:textId="77777777" w:rsidR="007A6F49" w:rsidRPr="00281B80" w:rsidRDefault="00F66832" w:rsidP="00281B80">
            <w:pPr>
              <w:jc w:val="center"/>
              <w:rPr>
                <w:b/>
                <w:color w:val="1F497D" w:themeColor="text2"/>
                <w:sz w:val="24"/>
                <w:szCs w:val="24"/>
              </w:rPr>
            </w:pPr>
            <w:r>
              <w:rPr>
                <w:b/>
                <w:color w:val="1F497D" w:themeColor="text2"/>
                <w:sz w:val="24"/>
                <w:szCs w:val="24"/>
              </w:rPr>
              <w:t>A/I</w:t>
            </w:r>
          </w:p>
        </w:tc>
      </w:tr>
      <w:tr w:rsidR="007A6F49" w14:paraId="38183CCA" w14:textId="77777777" w:rsidTr="00AF5B0A">
        <w:tc>
          <w:tcPr>
            <w:tcW w:w="5501" w:type="dxa"/>
          </w:tcPr>
          <w:p w14:paraId="036FC070" w14:textId="77777777" w:rsidR="007A6F49" w:rsidRPr="004940F5" w:rsidRDefault="007A6F49" w:rsidP="00060C7F">
            <w:pPr>
              <w:rPr>
                <w:rFonts w:ascii="Tahoma" w:hAnsi="Tahoma" w:cs="Tahoma"/>
                <w:color w:val="1F497D" w:themeColor="text2"/>
              </w:rPr>
            </w:pPr>
            <w:r w:rsidRPr="004940F5">
              <w:rPr>
                <w:rFonts w:ascii="Tahoma" w:hAnsi="Tahoma" w:cs="Tahoma"/>
                <w:color w:val="1F497D" w:themeColor="text2"/>
              </w:rPr>
              <w:t xml:space="preserve">Ability to empathise and provide </w:t>
            </w:r>
            <w:r w:rsidR="00060C7F" w:rsidRPr="004940F5">
              <w:rPr>
                <w:rFonts w:ascii="Tahoma" w:hAnsi="Tahoma" w:cs="Tahoma"/>
                <w:color w:val="1F497D" w:themeColor="text2"/>
              </w:rPr>
              <w:t xml:space="preserve">compassionate </w:t>
            </w:r>
            <w:r w:rsidRPr="004940F5">
              <w:rPr>
                <w:rFonts w:ascii="Tahoma" w:hAnsi="Tahoma" w:cs="Tahoma"/>
                <w:color w:val="1F497D" w:themeColor="text2"/>
              </w:rPr>
              <w:t>support to patients and families when needed</w:t>
            </w:r>
          </w:p>
        </w:tc>
        <w:tc>
          <w:tcPr>
            <w:tcW w:w="1535" w:type="dxa"/>
          </w:tcPr>
          <w:p w14:paraId="71363FAF" w14:textId="77777777" w:rsidR="007A6F49" w:rsidRPr="00281B80" w:rsidRDefault="007A6F49" w:rsidP="00281B80">
            <w:pPr>
              <w:jc w:val="center"/>
              <w:rPr>
                <w:b/>
                <w:color w:val="1F497D" w:themeColor="text2"/>
                <w:sz w:val="24"/>
                <w:szCs w:val="24"/>
              </w:rPr>
            </w:pPr>
            <w:r>
              <w:rPr>
                <w:b/>
                <w:color w:val="1F497D" w:themeColor="text2"/>
                <w:sz w:val="24"/>
                <w:szCs w:val="24"/>
              </w:rPr>
              <w:t>E</w:t>
            </w:r>
          </w:p>
        </w:tc>
        <w:tc>
          <w:tcPr>
            <w:tcW w:w="2592" w:type="dxa"/>
          </w:tcPr>
          <w:p w14:paraId="493602DA" w14:textId="77777777" w:rsidR="007A6F49" w:rsidRPr="00281B80" w:rsidRDefault="00F66832" w:rsidP="00281B80">
            <w:pPr>
              <w:jc w:val="center"/>
              <w:rPr>
                <w:b/>
                <w:color w:val="1F497D" w:themeColor="text2"/>
                <w:sz w:val="24"/>
                <w:szCs w:val="24"/>
              </w:rPr>
            </w:pPr>
            <w:r>
              <w:rPr>
                <w:b/>
                <w:color w:val="1F497D" w:themeColor="text2"/>
                <w:sz w:val="24"/>
                <w:szCs w:val="24"/>
              </w:rPr>
              <w:t>I</w:t>
            </w:r>
          </w:p>
        </w:tc>
      </w:tr>
      <w:tr w:rsidR="0091221B" w14:paraId="58A6FB7D" w14:textId="77777777" w:rsidTr="00AF5B0A">
        <w:tc>
          <w:tcPr>
            <w:tcW w:w="9628" w:type="dxa"/>
            <w:gridSpan w:val="3"/>
            <w:shd w:val="clear" w:color="auto" w:fill="DAEEF3" w:themeFill="accent5" w:themeFillTint="33"/>
          </w:tcPr>
          <w:p w14:paraId="3F3B1525" w14:textId="77777777" w:rsidR="0091221B" w:rsidRPr="00AF5B0A" w:rsidRDefault="0091221B" w:rsidP="00044FB3">
            <w:pPr>
              <w:rPr>
                <w:rFonts w:ascii="Tahoma" w:hAnsi="Tahoma" w:cs="Tahoma"/>
                <w:b/>
                <w:color w:val="1F497D" w:themeColor="text2"/>
                <w:sz w:val="32"/>
                <w:szCs w:val="32"/>
              </w:rPr>
            </w:pPr>
            <w:r w:rsidRPr="00AF5B0A">
              <w:rPr>
                <w:rFonts w:ascii="Tahoma" w:hAnsi="Tahoma" w:cs="Tahoma"/>
                <w:b/>
                <w:color w:val="1F497D" w:themeColor="text2"/>
                <w:sz w:val="32"/>
                <w:szCs w:val="32"/>
              </w:rPr>
              <w:t>Personal Qualities/Behaviours:</w:t>
            </w:r>
          </w:p>
        </w:tc>
      </w:tr>
      <w:tr w:rsidR="00965253" w14:paraId="26BE4258" w14:textId="77777777" w:rsidTr="00AF5B0A">
        <w:tc>
          <w:tcPr>
            <w:tcW w:w="5501" w:type="dxa"/>
          </w:tcPr>
          <w:p w14:paraId="190ADC74" w14:textId="77777777" w:rsidR="00965253" w:rsidRPr="004940F5" w:rsidRDefault="007A6F49" w:rsidP="00044FB3">
            <w:pPr>
              <w:rPr>
                <w:rFonts w:ascii="Tahoma" w:hAnsi="Tahoma" w:cs="Tahoma"/>
                <w:color w:val="1F497D" w:themeColor="text2"/>
              </w:rPr>
            </w:pPr>
            <w:r w:rsidRPr="004940F5">
              <w:rPr>
                <w:rFonts w:ascii="Tahoma" w:hAnsi="Tahoma" w:cs="Tahoma"/>
                <w:color w:val="1F497D" w:themeColor="text2"/>
              </w:rPr>
              <w:lastRenderedPageBreak/>
              <w:t>Interest in palliative and terminal care</w:t>
            </w:r>
          </w:p>
        </w:tc>
        <w:tc>
          <w:tcPr>
            <w:tcW w:w="1535" w:type="dxa"/>
          </w:tcPr>
          <w:p w14:paraId="50B81326" w14:textId="77777777" w:rsidR="00965253" w:rsidRPr="00281B80" w:rsidRDefault="007A6F49" w:rsidP="00281B80">
            <w:pPr>
              <w:jc w:val="center"/>
              <w:rPr>
                <w:b/>
                <w:color w:val="1F497D" w:themeColor="text2"/>
                <w:sz w:val="24"/>
                <w:szCs w:val="24"/>
              </w:rPr>
            </w:pPr>
            <w:r>
              <w:rPr>
                <w:b/>
                <w:color w:val="1F497D" w:themeColor="text2"/>
                <w:sz w:val="24"/>
                <w:szCs w:val="24"/>
              </w:rPr>
              <w:t>E</w:t>
            </w:r>
          </w:p>
        </w:tc>
        <w:tc>
          <w:tcPr>
            <w:tcW w:w="2592" w:type="dxa"/>
          </w:tcPr>
          <w:p w14:paraId="40C37DCF" w14:textId="77777777" w:rsidR="00965253" w:rsidRPr="00281B80" w:rsidRDefault="00F66832" w:rsidP="00281B80">
            <w:pPr>
              <w:jc w:val="center"/>
              <w:rPr>
                <w:b/>
                <w:color w:val="1F497D" w:themeColor="text2"/>
                <w:sz w:val="24"/>
                <w:szCs w:val="24"/>
              </w:rPr>
            </w:pPr>
            <w:r>
              <w:rPr>
                <w:b/>
                <w:color w:val="1F497D" w:themeColor="text2"/>
                <w:sz w:val="24"/>
                <w:szCs w:val="24"/>
              </w:rPr>
              <w:t>I</w:t>
            </w:r>
          </w:p>
        </w:tc>
      </w:tr>
      <w:tr w:rsidR="00965253" w14:paraId="4F2C14C3" w14:textId="77777777" w:rsidTr="00AF5B0A">
        <w:tc>
          <w:tcPr>
            <w:tcW w:w="5501" w:type="dxa"/>
          </w:tcPr>
          <w:p w14:paraId="6C040322" w14:textId="77777777" w:rsidR="00965253" w:rsidRPr="004940F5" w:rsidRDefault="007A6F49" w:rsidP="00044FB3">
            <w:pPr>
              <w:rPr>
                <w:rFonts w:ascii="Tahoma" w:hAnsi="Tahoma" w:cs="Tahoma"/>
                <w:color w:val="1F497D" w:themeColor="text2"/>
              </w:rPr>
            </w:pPr>
            <w:r w:rsidRPr="004940F5">
              <w:rPr>
                <w:rFonts w:ascii="Tahoma" w:hAnsi="Tahoma" w:cs="Tahoma"/>
                <w:color w:val="1F497D" w:themeColor="text2"/>
              </w:rPr>
              <w:t>Commitment to continuous improvement of own and others’ practice, including a willingness to provide informal supervision of work experience students, medical students, Doctors in training and other medical team members</w:t>
            </w:r>
          </w:p>
        </w:tc>
        <w:tc>
          <w:tcPr>
            <w:tcW w:w="1535" w:type="dxa"/>
          </w:tcPr>
          <w:p w14:paraId="70F90F08" w14:textId="77777777" w:rsidR="00965253" w:rsidRPr="00281B80" w:rsidRDefault="00F66832" w:rsidP="00281B80">
            <w:pPr>
              <w:jc w:val="center"/>
              <w:rPr>
                <w:b/>
                <w:color w:val="1F497D" w:themeColor="text2"/>
                <w:sz w:val="24"/>
                <w:szCs w:val="24"/>
              </w:rPr>
            </w:pPr>
            <w:r>
              <w:rPr>
                <w:b/>
                <w:color w:val="1F497D" w:themeColor="text2"/>
                <w:sz w:val="24"/>
                <w:szCs w:val="24"/>
              </w:rPr>
              <w:t>E</w:t>
            </w:r>
          </w:p>
        </w:tc>
        <w:tc>
          <w:tcPr>
            <w:tcW w:w="2592" w:type="dxa"/>
          </w:tcPr>
          <w:p w14:paraId="1DC2A476" w14:textId="77777777" w:rsidR="00965253" w:rsidRPr="00281B80" w:rsidRDefault="00F66832" w:rsidP="00281B80">
            <w:pPr>
              <w:jc w:val="center"/>
              <w:rPr>
                <w:b/>
                <w:color w:val="1F497D" w:themeColor="text2"/>
                <w:sz w:val="24"/>
                <w:szCs w:val="24"/>
              </w:rPr>
            </w:pPr>
            <w:r>
              <w:rPr>
                <w:b/>
                <w:color w:val="1F497D" w:themeColor="text2"/>
                <w:sz w:val="24"/>
                <w:szCs w:val="24"/>
              </w:rPr>
              <w:t>A/I</w:t>
            </w:r>
          </w:p>
        </w:tc>
      </w:tr>
      <w:tr w:rsidR="00965253" w14:paraId="2D6B645B" w14:textId="77777777" w:rsidTr="00AF5B0A">
        <w:tc>
          <w:tcPr>
            <w:tcW w:w="5501" w:type="dxa"/>
          </w:tcPr>
          <w:p w14:paraId="69256B22" w14:textId="77777777" w:rsidR="00965253" w:rsidRPr="004940F5" w:rsidRDefault="007A6F49" w:rsidP="00044FB3">
            <w:pPr>
              <w:rPr>
                <w:rFonts w:ascii="Tahoma" w:hAnsi="Tahoma" w:cs="Tahoma"/>
                <w:color w:val="1F497D" w:themeColor="text2"/>
              </w:rPr>
            </w:pPr>
            <w:r w:rsidRPr="004940F5">
              <w:rPr>
                <w:rFonts w:ascii="Tahoma" w:hAnsi="Tahoma" w:cs="Tahoma"/>
                <w:color w:val="1F497D" w:themeColor="text2"/>
              </w:rPr>
              <w:t>Collaborative style, working closely with and valuing the contribution of all team members</w:t>
            </w:r>
          </w:p>
        </w:tc>
        <w:tc>
          <w:tcPr>
            <w:tcW w:w="1535" w:type="dxa"/>
          </w:tcPr>
          <w:p w14:paraId="5B8BDF93" w14:textId="77777777" w:rsidR="00965253" w:rsidRPr="00281B80" w:rsidRDefault="007A6F49" w:rsidP="00281B80">
            <w:pPr>
              <w:jc w:val="center"/>
              <w:rPr>
                <w:b/>
                <w:color w:val="1F497D" w:themeColor="text2"/>
                <w:sz w:val="24"/>
                <w:szCs w:val="24"/>
              </w:rPr>
            </w:pPr>
            <w:r>
              <w:rPr>
                <w:b/>
                <w:color w:val="1F497D" w:themeColor="text2"/>
                <w:sz w:val="24"/>
                <w:szCs w:val="24"/>
              </w:rPr>
              <w:t>E</w:t>
            </w:r>
          </w:p>
        </w:tc>
        <w:tc>
          <w:tcPr>
            <w:tcW w:w="2592" w:type="dxa"/>
          </w:tcPr>
          <w:p w14:paraId="200CFDA5" w14:textId="77777777" w:rsidR="00965253" w:rsidRPr="00281B80" w:rsidRDefault="00F66832" w:rsidP="00281B80">
            <w:pPr>
              <w:jc w:val="center"/>
              <w:rPr>
                <w:b/>
                <w:color w:val="1F497D" w:themeColor="text2"/>
                <w:sz w:val="24"/>
                <w:szCs w:val="24"/>
              </w:rPr>
            </w:pPr>
            <w:r>
              <w:rPr>
                <w:b/>
                <w:color w:val="1F497D" w:themeColor="text2"/>
                <w:sz w:val="24"/>
                <w:szCs w:val="24"/>
              </w:rPr>
              <w:t>I</w:t>
            </w:r>
          </w:p>
        </w:tc>
      </w:tr>
      <w:tr w:rsidR="00965253" w14:paraId="407763D6" w14:textId="77777777" w:rsidTr="00AF5B0A">
        <w:tc>
          <w:tcPr>
            <w:tcW w:w="5501" w:type="dxa"/>
          </w:tcPr>
          <w:p w14:paraId="0BF5C07E" w14:textId="77777777" w:rsidR="00965253" w:rsidRPr="004940F5" w:rsidRDefault="00060C7F" w:rsidP="00044FB3">
            <w:pPr>
              <w:rPr>
                <w:rFonts w:ascii="Tahoma" w:hAnsi="Tahoma" w:cs="Tahoma"/>
                <w:color w:val="1F497D" w:themeColor="text2"/>
              </w:rPr>
            </w:pPr>
            <w:r w:rsidRPr="004940F5">
              <w:rPr>
                <w:rFonts w:ascii="Tahoma" w:hAnsi="Tahoma" w:cs="Tahoma"/>
                <w:color w:val="1F497D" w:themeColor="text2"/>
              </w:rPr>
              <w:t>Flexible and adaptable approach</w:t>
            </w:r>
          </w:p>
        </w:tc>
        <w:tc>
          <w:tcPr>
            <w:tcW w:w="1535" w:type="dxa"/>
          </w:tcPr>
          <w:p w14:paraId="6DE6558C" w14:textId="77777777" w:rsidR="00965253" w:rsidRPr="00281B80" w:rsidRDefault="00060C7F" w:rsidP="00281B80">
            <w:pPr>
              <w:jc w:val="center"/>
              <w:rPr>
                <w:b/>
                <w:color w:val="1F497D" w:themeColor="text2"/>
                <w:sz w:val="24"/>
                <w:szCs w:val="24"/>
              </w:rPr>
            </w:pPr>
            <w:r>
              <w:rPr>
                <w:b/>
                <w:color w:val="1F497D" w:themeColor="text2"/>
                <w:sz w:val="24"/>
                <w:szCs w:val="24"/>
              </w:rPr>
              <w:t>E</w:t>
            </w:r>
          </w:p>
        </w:tc>
        <w:tc>
          <w:tcPr>
            <w:tcW w:w="2592" w:type="dxa"/>
          </w:tcPr>
          <w:p w14:paraId="386CC968" w14:textId="77777777" w:rsidR="00965253" w:rsidRPr="00281B80" w:rsidRDefault="00060C7F" w:rsidP="00281B80">
            <w:pPr>
              <w:jc w:val="center"/>
              <w:rPr>
                <w:b/>
                <w:color w:val="1F497D" w:themeColor="text2"/>
                <w:sz w:val="24"/>
                <w:szCs w:val="24"/>
              </w:rPr>
            </w:pPr>
            <w:r>
              <w:rPr>
                <w:b/>
                <w:color w:val="1F497D" w:themeColor="text2"/>
                <w:sz w:val="24"/>
                <w:szCs w:val="24"/>
              </w:rPr>
              <w:t>A/I</w:t>
            </w:r>
          </w:p>
        </w:tc>
      </w:tr>
      <w:tr w:rsidR="0091221B" w14:paraId="44BCD935" w14:textId="77777777" w:rsidTr="00AF5B0A">
        <w:tc>
          <w:tcPr>
            <w:tcW w:w="9628" w:type="dxa"/>
            <w:gridSpan w:val="3"/>
            <w:shd w:val="clear" w:color="auto" w:fill="DAEEF3" w:themeFill="accent5" w:themeFillTint="33"/>
          </w:tcPr>
          <w:p w14:paraId="3F3DE667" w14:textId="77777777" w:rsidR="0091221B" w:rsidRPr="00AF5B0A" w:rsidRDefault="0091221B" w:rsidP="00044FB3">
            <w:pPr>
              <w:rPr>
                <w:rFonts w:ascii="Tahoma" w:hAnsi="Tahoma" w:cs="Tahoma"/>
                <w:b/>
                <w:color w:val="1F497D" w:themeColor="text2"/>
                <w:sz w:val="32"/>
                <w:szCs w:val="32"/>
              </w:rPr>
            </w:pPr>
            <w:r w:rsidRPr="00AF5B0A">
              <w:rPr>
                <w:rFonts w:ascii="Tahoma" w:hAnsi="Tahoma" w:cs="Tahoma"/>
                <w:b/>
                <w:color w:val="1F497D" w:themeColor="text2"/>
                <w:sz w:val="32"/>
                <w:szCs w:val="32"/>
              </w:rPr>
              <w:t>Other:</w:t>
            </w:r>
          </w:p>
        </w:tc>
      </w:tr>
      <w:tr w:rsidR="00965253" w14:paraId="1EB1792D" w14:textId="77777777" w:rsidTr="00AF5B0A">
        <w:tc>
          <w:tcPr>
            <w:tcW w:w="5501" w:type="dxa"/>
          </w:tcPr>
          <w:p w14:paraId="1BE58D4A" w14:textId="77777777" w:rsidR="00965253" w:rsidRPr="004940F5" w:rsidRDefault="007A6F49" w:rsidP="00044FB3">
            <w:pPr>
              <w:rPr>
                <w:rFonts w:ascii="Tahoma" w:hAnsi="Tahoma" w:cs="Tahoma"/>
                <w:color w:val="1F497D" w:themeColor="text2"/>
              </w:rPr>
            </w:pPr>
            <w:r w:rsidRPr="004940F5">
              <w:rPr>
                <w:rFonts w:ascii="Tahoma" w:hAnsi="Tahoma" w:cs="Tahoma"/>
                <w:color w:val="1F497D" w:themeColor="text2"/>
              </w:rPr>
              <w:t>Driving Licence</w:t>
            </w:r>
          </w:p>
        </w:tc>
        <w:tc>
          <w:tcPr>
            <w:tcW w:w="1535" w:type="dxa"/>
          </w:tcPr>
          <w:p w14:paraId="506A0ADA" w14:textId="70BAF68D" w:rsidR="00965253" w:rsidRPr="00281B80" w:rsidRDefault="00A76A47" w:rsidP="00281B80">
            <w:pPr>
              <w:jc w:val="center"/>
              <w:rPr>
                <w:b/>
                <w:color w:val="1F497D" w:themeColor="text2"/>
                <w:sz w:val="24"/>
                <w:szCs w:val="24"/>
              </w:rPr>
            </w:pPr>
            <w:r>
              <w:rPr>
                <w:b/>
                <w:color w:val="1F497D" w:themeColor="text2"/>
                <w:sz w:val="24"/>
                <w:szCs w:val="24"/>
              </w:rPr>
              <w:t>D</w:t>
            </w:r>
          </w:p>
        </w:tc>
        <w:tc>
          <w:tcPr>
            <w:tcW w:w="2592" w:type="dxa"/>
          </w:tcPr>
          <w:p w14:paraId="0F2F252A" w14:textId="77777777" w:rsidR="00965253" w:rsidRPr="00281B80" w:rsidRDefault="00F66832" w:rsidP="00281B80">
            <w:pPr>
              <w:jc w:val="center"/>
              <w:rPr>
                <w:b/>
                <w:color w:val="1F497D" w:themeColor="text2"/>
                <w:sz w:val="24"/>
                <w:szCs w:val="24"/>
              </w:rPr>
            </w:pPr>
            <w:r>
              <w:rPr>
                <w:b/>
                <w:color w:val="1F497D" w:themeColor="text2"/>
                <w:sz w:val="24"/>
                <w:szCs w:val="24"/>
              </w:rPr>
              <w:t>A/pre employment checks</w:t>
            </w:r>
          </w:p>
        </w:tc>
      </w:tr>
    </w:tbl>
    <w:p w14:paraId="198280AD" w14:textId="77777777" w:rsidR="0091221B" w:rsidRDefault="0091221B" w:rsidP="00044FB3">
      <w:pPr>
        <w:rPr>
          <w:b/>
          <w:color w:val="1F497D" w:themeColor="text2"/>
          <w:sz w:val="36"/>
          <w:szCs w:val="36"/>
        </w:rPr>
      </w:pPr>
    </w:p>
    <w:tbl>
      <w:tblPr>
        <w:tblStyle w:val="TableGrid"/>
        <w:tblW w:w="0" w:type="auto"/>
        <w:tblLook w:val="04A0" w:firstRow="1" w:lastRow="0" w:firstColumn="1" w:lastColumn="0" w:noHBand="0" w:noVBand="1"/>
      </w:tblPr>
      <w:tblGrid>
        <w:gridCol w:w="2407"/>
        <w:gridCol w:w="2400"/>
        <w:gridCol w:w="2408"/>
        <w:gridCol w:w="2413"/>
      </w:tblGrid>
      <w:tr w:rsidR="00AF5B0A" w14:paraId="04F5BDCD" w14:textId="77777777" w:rsidTr="00E2183E">
        <w:tc>
          <w:tcPr>
            <w:tcW w:w="9854" w:type="dxa"/>
            <w:gridSpan w:val="4"/>
            <w:shd w:val="clear" w:color="auto" w:fill="DAEEF3" w:themeFill="accent5" w:themeFillTint="33"/>
          </w:tcPr>
          <w:p w14:paraId="742D3276" w14:textId="77777777" w:rsidR="00AF5B0A" w:rsidRPr="00AF5B0A" w:rsidRDefault="00AF5B0A" w:rsidP="00E2183E">
            <w:pPr>
              <w:rPr>
                <w:rFonts w:ascii="Tahoma" w:hAnsi="Tahoma" w:cs="Tahoma"/>
                <w:b/>
                <w:color w:val="1F497D" w:themeColor="text2"/>
              </w:rPr>
            </w:pPr>
            <w:r w:rsidRPr="00AF5B0A">
              <w:rPr>
                <w:rFonts w:ascii="Tahoma" w:hAnsi="Tahoma" w:cs="Tahoma"/>
                <w:b/>
                <w:color w:val="1F497D" w:themeColor="text2"/>
              </w:rPr>
              <w:t>How we will assess you</w:t>
            </w:r>
          </w:p>
        </w:tc>
      </w:tr>
      <w:tr w:rsidR="00AF5B0A" w:rsidRPr="008D0FEA" w14:paraId="4E09F539" w14:textId="77777777" w:rsidTr="00E2183E">
        <w:tc>
          <w:tcPr>
            <w:tcW w:w="2463" w:type="dxa"/>
          </w:tcPr>
          <w:p w14:paraId="627F085C" w14:textId="77777777" w:rsidR="00AF5B0A" w:rsidRPr="00AF5B0A" w:rsidRDefault="00AF5B0A" w:rsidP="00E2183E">
            <w:pPr>
              <w:rPr>
                <w:rFonts w:ascii="Tahoma" w:hAnsi="Tahoma" w:cs="Tahoma"/>
                <w:color w:val="1F497D" w:themeColor="text2"/>
                <w:sz w:val="20"/>
                <w:szCs w:val="20"/>
              </w:rPr>
            </w:pPr>
            <w:proofErr w:type="gramStart"/>
            <w:r w:rsidRPr="00AF5B0A">
              <w:rPr>
                <w:rFonts w:ascii="Tahoma" w:hAnsi="Tahoma" w:cs="Tahoma"/>
                <w:b/>
                <w:color w:val="1F497D" w:themeColor="text2"/>
                <w:sz w:val="20"/>
                <w:szCs w:val="20"/>
              </w:rPr>
              <w:t>A</w:t>
            </w:r>
            <w:proofErr w:type="gramEnd"/>
            <w:r w:rsidRPr="00AF5B0A">
              <w:rPr>
                <w:rFonts w:ascii="Tahoma" w:hAnsi="Tahoma" w:cs="Tahoma"/>
                <w:b/>
                <w:color w:val="1F497D" w:themeColor="text2"/>
                <w:sz w:val="20"/>
                <w:szCs w:val="20"/>
              </w:rPr>
              <w:t xml:space="preserve">   </w:t>
            </w:r>
            <w:r w:rsidRPr="00AF5B0A">
              <w:rPr>
                <w:rFonts w:ascii="Tahoma" w:hAnsi="Tahoma" w:cs="Tahoma"/>
                <w:color w:val="1F497D" w:themeColor="text2"/>
                <w:sz w:val="20"/>
                <w:szCs w:val="20"/>
              </w:rPr>
              <w:t>Application &amp; CV</w:t>
            </w:r>
          </w:p>
        </w:tc>
        <w:tc>
          <w:tcPr>
            <w:tcW w:w="2463" w:type="dxa"/>
          </w:tcPr>
          <w:p w14:paraId="3E7095AD" w14:textId="77777777" w:rsidR="00AF5B0A" w:rsidRPr="00AF5B0A" w:rsidRDefault="00AF5B0A" w:rsidP="00E2183E">
            <w:pPr>
              <w:rPr>
                <w:rFonts w:ascii="Tahoma" w:hAnsi="Tahoma" w:cs="Tahoma"/>
                <w:color w:val="1F497D" w:themeColor="text2"/>
                <w:sz w:val="20"/>
                <w:szCs w:val="20"/>
              </w:rPr>
            </w:pPr>
            <w:r w:rsidRPr="00AF5B0A">
              <w:rPr>
                <w:rFonts w:ascii="Tahoma" w:hAnsi="Tahoma" w:cs="Tahoma"/>
                <w:b/>
                <w:color w:val="1F497D" w:themeColor="text2"/>
                <w:sz w:val="20"/>
                <w:szCs w:val="20"/>
              </w:rPr>
              <w:t xml:space="preserve">I   </w:t>
            </w:r>
            <w:r w:rsidRPr="00AF5B0A">
              <w:rPr>
                <w:rFonts w:ascii="Tahoma" w:hAnsi="Tahoma" w:cs="Tahoma"/>
                <w:color w:val="1F497D" w:themeColor="text2"/>
                <w:sz w:val="20"/>
                <w:szCs w:val="20"/>
              </w:rPr>
              <w:t>During your interview</w:t>
            </w:r>
          </w:p>
        </w:tc>
        <w:tc>
          <w:tcPr>
            <w:tcW w:w="2464" w:type="dxa"/>
          </w:tcPr>
          <w:p w14:paraId="093ADA49" w14:textId="17757C3B" w:rsidR="00AF5B0A" w:rsidRPr="00AF5B0A" w:rsidRDefault="00AF5B0A" w:rsidP="00E2183E">
            <w:pPr>
              <w:rPr>
                <w:rFonts w:ascii="Tahoma" w:hAnsi="Tahoma" w:cs="Tahoma"/>
                <w:color w:val="1F497D" w:themeColor="text2"/>
                <w:sz w:val="20"/>
                <w:szCs w:val="20"/>
              </w:rPr>
            </w:pPr>
            <w:r w:rsidRPr="00AF5B0A">
              <w:rPr>
                <w:rFonts w:ascii="Tahoma" w:hAnsi="Tahoma" w:cs="Tahoma"/>
                <w:b/>
                <w:color w:val="1F497D" w:themeColor="text2"/>
                <w:sz w:val="20"/>
                <w:szCs w:val="20"/>
              </w:rPr>
              <w:t xml:space="preserve">D   </w:t>
            </w:r>
            <w:r w:rsidRPr="00AF5B0A">
              <w:rPr>
                <w:rFonts w:ascii="Tahoma" w:hAnsi="Tahoma" w:cs="Tahoma"/>
                <w:color w:val="1F497D" w:themeColor="text2"/>
                <w:sz w:val="20"/>
                <w:szCs w:val="20"/>
              </w:rPr>
              <w:t>When you produce your documents</w:t>
            </w:r>
          </w:p>
        </w:tc>
        <w:tc>
          <w:tcPr>
            <w:tcW w:w="2464" w:type="dxa"/>
          </w:tcPr>
          <w:p w14:paraId="4D72F410" w14:textId="2B8CFE8D" w:rsidR="00AF5B0A" w:rsidRPr="00AF5B0A" w:rsidRDefault="00AF5B0A" w:rsidP="00E2183E">
            <w:pPr>
              <w:rPr>
                <w:rFonts w:ascii="Tahoma" w:hAnsi="Tahoma" w:cs="Tahoma"/>
                <w:color w:val="1F497D" w:themeColor="text2"/>
                <w:sz w:val="20"/>
                <w:szCs w:val="20"/>
              </w:rPr>
            </w:pPr>
            <w:r w:rsidRPr="00AF5B0A">
              <w:rPr>
                <w:rFonts w:ascii="Tahoma" w:hAnsi="Tahoma" w:cs="Tahoma"/>
                <w:b/>
                <w:color w:val="1F497D" w:themeColor="text2"/>
                <w:sz w:val="20"/>
                <w:szCs w:val="20"/>
              </w:rPr>
              <w:t xml:space="preserve">T   </w:t>
            </w:r>
            <w:r w:rsidRPr="00AF5B0A">
              <w:rPr>
                <w:rFonts w:ascii="Tahoma" w:hAnsi="Tahoma" w:cs="Tahoma"/>
                <w:color w:val="1F497D" w:themeColor="text2"/>
                <w:sz w:val="20"/>
                <w:szCs w:val="20"/>
              </w:rPr>
              <w:t>Test to assess your practical competence</w:t>
            </w:r>
          </w:p>
        </w:tc>
      </w:tr>
    </w:tbl>
    <w:p w14:paraId="764FF314" w14:textId="77777777" w:rsidR="00AF5B0A" w:rsidRPr="0091221B" w:rsidRDefault="00AF5B0A" w:rsidP="00044FB3">
      <w:pPr>
        <w:rPr>
          <w:b/>
          <w:color w:val="1F497D" w:themeColor="text2"/>
          <w:sz w:val="36"/>
          <w:szCs w:val="36"/>
        </w:rPr>
      </w:pPr>
    </w:p>
    <w:sectPr w:rsidR="00AF5B0A" w:rsidRPr="0091221B" w:rsidSect="00044FB3">
      <w:footerReference w:type="default" r:id="rId13"/>
      <w:pgSz w:w="11906" w:h="16838"/>
      <w:pgMar w:top="737"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03840" w14:textId="77777777" w:rsidR="00342A40" w:rsidRDefault="00342A40" w:rsidP="00965253">
      <w:pPr>
        <w:spacing w:after="0" w:line="240" w:lineRule="auto"/>
      </w:pPr>
      <w:r>
        <w:separator/>
      </w:r>
    </w:p>
  </w:endnote>
  <w:endnote w:type="continuationSeparator" w:id="0">
    <w:p w14:paraId="44B81668" w14:textId="77777777" w:rsidR="00342A40" w:rsidRDefault="00342A40" w:rsidP="00965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79F9C" w14:textId="4B669E9D" w:rsidR="00965253" w:rsidRPr="005F1F13" w:rsidRDefault="005F1F13" w:rsidP="005F1F13">
    <w:pPr>
      <w:pStyle w:val="Footer"/>
      <w:rPr>
        <w:b/>
        <w:color w:val="4F81BD" w:themeColor="accent1"/>
        <w:sz w:val="24"/>
        <w:szCs w:val="24"/>
      </w:rPr>
    </w:pPr>
    <w:r>
      <w:rPr>
        <w:b/>
        <w:color w:val="4F81BD" w:themeColor="accent1"/>
        <w:sz w:val="24"/>
        <w:szCs w:val="24"/>
      </w:rPr>
      <w:t>July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688DFD" w14:textId="77777777" w:rsidR="00342A40" w:rsidRDefault="00342A40" w:rsidP="00965253">
      <w:pPr>
        <w:spacing w:after="0" w:line="240" w:lineRule="auto"/>
      </w:pPr>
      <w:r>
        <w:separator/>
      </w:r>
    </w:p>
  </w:footnote>
  <w:footnote w:type="continuationSeparator" w:id="0">
    <w:p w14:paraId="23E7C404" w14:textId="77777777" w:rsidR="00342A40" w:rsidRDefault="00342A40" w:rsidP="009652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4203AC"/>
    <w:multiLevelType w:val="singleLevel"/>
    <w:tmpl w:val="08090001"/>
    <w:lvl w:ilvl="0">
      <w:start w:val="1"/>
      <w:numFmt w:val="bullet"/>
      <w:lvlText w:val=""/>
      <w:lvlJc w:val="left"/>
      <w:pPr>
        <w:ind w:left="360" w:hanging="360"/>
      </w:pPr>
      <w:rPr>
        <w:rFonts w:ascii="Symbol" w:hAnsi="Symbol" w:hint="default"/>
      </w:rPr>
    </w:lvl>
  </w:abstractNum>
  <w:abstractNum w:abstractNumId="1" w15:restartNumberingAfterBreak="0">
    <w:nsid w:val="7D586046"/>
    <w:multiLevelType w:val="singleLevel"/>
    <w:tmpl w:val="0809000F"/>
    <w:lvl w:ilvl="0">
      <w:start w:val="1"/>
      <w:numFmt w:val="decimal"/>
      <w:lvlText w:val="%1."/>
      <w:lvlJc w:val="left"/>
      <w:pPr>
        <w:tabs>
          <w:tab w:val="num" w:pos="360"/>
        </w:tabs>
        <w:ind w:left="360" w:hanging="360"/>
      </w:pPr>
    </w:lvl>
  </w:abstractNum>
  <w:num w:numId="1" w16cid:durableId="1866820258">
    <w:abstractNumId w:val="0"/>
  </w:num>
  <w:num w:numId="2" w16cid:durableId="12451426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4FB3"/>
    <w:rsid w:val="00044FB3"/>
    <w:rsid w:val="00060C7F"/>
    <w:rsid w:val="001468F0"/>
    <w:rsid w:val="00186775"/>
    <w:rsid w:val="00246C75"/>
    <w:rsid w:val="00281B80"/>
    <w:rsid w:val="002A6D75"/>
    <w:rsid w:val="002D7FF4"/>
    <w:rsid w:val="00342A40"/>
    <w:rsid w:val="00390076"/>
    <w:rsid w:val="0040112A"/>
    <w:rsid w:val="004940F5"/>
    <w:rsid w:val="005268B2"/>
    <w:rsid w:val="00575693"/>
    <w:rsid w:val="005B3D90"/>
    <w:rsid w:val="005C4FA2"/>
    <w:rsid w:val="005F1F13"/>
    <w:rsid w:val="00703675"/>
    <w:rsid w:val="00720CED"/>
    <w:rsid w:val="00742D16"/>
    <w:rsid w:val="007A6F49"/>
    <w:rsid w:val="007B0551"/>
    <w:rsid w:val="007D7FCE"/>
    <w:rsid w:val="00823D6E"/>
    <w:rsid w:val="0091221B"/>
    <w:rsid w:val="00923807"/>
    <w:rsid w:val="00954A69"/>
    <w:rsid w:val="00965253"/>
    <w:rsid w:val="009B7D2A"/>
    <w:rsid w:val="009F4FF3"/>
    <w:rsid w:val="00A76A47"/>
    <w:rsid w:val="00AF5B0A"/>
    <w:rsid w:val="00C70FED"/>
    <w:rsid w:val="00CE5337"/>
    <w:rsid w:val="00D70C95"/>
    <w:rsid w:val="00D84F5F"/>
    <w:rsid w:val="00DB6567"/>
    <w:rsid w:val="00E00F55"/>
    <w:rsid w:val="00EF2111"/>
    <w:rsid w:val="00F07A89"/>
    <w:rsid w:val="00F12567"/>
    <w:rsid w:val="00F1510C"/>
    <w:rsid w:val="00F50BFA"/>
    <w:rsid w:val="00F66832"/>
    <w:rsid w:val="00FE5F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FF5946"/>
  <w15:docId w15:val="{F3EEC44C-BAFA-49B7-B255-2FFFF963C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44F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4FB3"/>
    <w:rPr>
      <w:rFonts w:ascii="Tahoma" w:hAnsi="Tahoma" w:cs="Tahoma"/>
      <w:sz w:val="16"/>
      <w:szCs w:val="16"/>
    </w:rPr>
  </w:style>
  <w:style w:type="table" w:styleId="TableGrid">
    <w:name w:val="Table Grid"/>
    <w:basedOn w:val="TableNormal"/>
    <w:uiPriority w:val="59"/>
    <w:rsid w:val="00044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652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5253"/>
  </w:style>
  <w:style w:type="paragraph" w:styleId="Footer">
    <w:name w:val="footer"/>
    <w:basedOn w:val="Normal"/>
    <w:link w:val="FooterChar"/>
    <w:uiPriority w:val="99"/>
    <w:unhideWhenUsed/>
    <w:rsid w:val="009652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5253"/>
  </w:style>
  <w:style w:type="character" w:styleId="CommentReference">
    <w:name w:val="annotation reference"/>
    <w:basedOn w:val="DefaultParagraphFont"/>
    <w:uiPriority w:val="99"/>
    <w:semiHidden/>
    <w:unhideWhenUsed/>
    <w:rsid w:val="00A76A47"/>
    <w:rPr>
      <w:sz w:val="16"/>
      <w:szCs w:val="16"/>
    </w:rPr>
  </w:style>
  <w:style w:type="paragraph" w:styleId="CommentText">
    <w:name w:val="annotation text"/>
    <w:basedOn w:val="Normal"/>
    <w:link w:val="CommentTextChar"/>
    <w:uiPriority w:val="99"/>
    <w:unhideWhenUsed/>
    <w:rsid w:val="00A76A47"/>
    <w:pPr>
      <w:spacing w:line="240" w:lineRule="auto"/>
    </w:pPr>
    <w:rPr>
      <w:sz w:val="20"/>
      <w:szCs w:val="20"/>
    </w:rPr>
  </w:style>
  <w:style w:type="character" w:customStyle="1" w:styleId="CommentTextChar">
    <w:name w:val="Comment Text Char"/>
    <w:basedOn w:val="DefaultParagraphFont"/>
    <w:link w:val="CommentText"/>
    <w:uiPriority w:val="99"/>
    <w:rsid w:val="00A76A47"/>
    <w:rPr>
      <w:sz w:val="20"/>
      <w:szCs w:val="20"/>
    </w:rPr>
  </w:style>
  <w:style w:type="paragraph" w:styleId="CommentSubject">
    <w:name w:val="annotation subject"/>
    <w:basedOn w:val="CommentText"/>
    <w:next w:val="CommentText"/>
    <w:link w:val="CommentSubjectChar"/>
    <w:uiPriority w:val="99"/>
    <w:semiHidden/>
    <w:unhideWhenUsed/>
    <w:rsid w:val="00A76A47"/>
    <w:rPr>
      <w:b/>
      <w:bCs/>
    </w:rPr>
  </w:style>
  <w:style w:type="character" w:customStyle="1" w:styleId="CommentSubjectChar">
    <w:name w:val="Comment Subject Char"/>
    <w:basedOn w:val="CommentTextChar"/>
    <w:link w:val="CommentSubject"/>
    <w:uiPriority w:val="99"/>
    <w:semiHidden/>
    <w:rsid w:val="00A76A47"/>
    <w:rPr>
      <w:b/>
      <w:bCs/>
      <w:sz w:val="20"/>
      <w:szCs w:val="20"/>
    </w:rPr>
  </w:style>
  <w:style w:type="paragraph" w:styleId="Revision">
    <w:name w:val="Revision"/>
    <w:hidden/>
    <w:uiPriority w:val="99"/>
    <w:semiHidden/>
    <w:rsid w:val="00A76A47"/>
    <w:pPr>
      <w:spacing w:after="0" w:line="240" w:lineRule="auto"/>
    </w:pPr>
  </w:style>
  <w:style w:type="paragraph" w:styleId="NormalWeb">
    <w:name w:val="Normal (Web)"/>
    <w:basedOn w:val="Normal"/>
    <w:uiPriority w:val="99"/>
    <w:unhideWhenUsed/>
    <w:rsid w:val="005F1F13"/>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3</Pages>
  <Words>743</Words>
  <Characters>4238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Isle of Man Government</Company>
  <LinksUpToDate>false</LinksUpToDate>
  <CharactersWithSpaces>4972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Watson, Judi (Hospice)</dc:creator>
  <cp:lastModifiedBy>Phillips, Niomi</cp:lastModifiedBy>
  <cp:revision>6</cp:revision>
  <cp:lastPrinted>2018-06-19T09:06:00Z</cp:lastPrinted>
  <dcterms:created xsi:type="dcterms:W3CDTF">2026-07-29T15:17:00Z</dcterms:created>
  <dcterms:modified xsi:type="dcterms:W3CDTF">2026-08-03T13:08:00Z</dcterms:modified>
</cp:coreProperties>
</file>