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E4F1" w14:textId="77777777" w:rsidR="009A4B3A" w:rsidRDefault="00044FB3">
      <w:r>
        <w:rPr>
          <w:noProof/>
          <w:lang w:eastAsia="en-GB"/>
        </w:rPr>
        <w:drawing>
          <wp:inline distT="0" distB="0" distL="0" distR="0" wp14:anchorId="023C1E42" wp14:editId="57616BEB">
            <wp:extent cx="1143000" cy="6292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0" cy="629292"/>
                    </a:xfrm>
                    <a:prstGeom prst="rect">
                      <a:avLst/>
                    </a:prstGeom>
                  </pic:spPr>
                </pic:pic>
              </a:graphicData>
            </a:graphic>
          </wp:inline>
        </w:drawing>
      </w:r>
    </w:p>
    <w:p w14:paraId="6EA6D700" w14:textId="77777777" w:rsidR="00044FB3" w:rsidRDefault="00044FB3" w:rsidP="00044FB3">
      <w:pPr>
        <w:jc w:val="center"/>
        <w:rPr>
          <w:b/>
          <w:color w:val="1F497D" w:themeColor="text2"/>
          <w:sz w:val="40"/>
          <w:szCs w:val="40"/>
        </w:rPr>
      </w:pPr>
      <w:r w:rsidRPr="00044FB3">
        <w:rPr>
          <w:b/>
          <w:color w:val="1F497D" w:themeColor="text2"/>
          <w:sz w:val="40"/>
          <w:szCs w:val="40"/>
        </w:rPr>
        <w:t>JOB DESCRIPTION</w:t>
      </w:r>
      <w:r w:rsidR="00575693">
        <w:rPr>
          <w:b/>
          <w:color w:val="1F497D" w:themeColor="text2"/>
          <w:sz w:val="40"/>
          <w:szCs w:val="40"/>
        </w:rPr>
        <w:t xml:space="preserve"> &amp; PERSON SPECIFICATION</w:t>
      </w:r>
    </w:p>
    <w:tbl>
      <w:tblPr>
        <w:tblStyle w:val="TableGrid"/>
        <w:tblW w:w="0" w:type="auto"/>
        <w:tblInd w:w="108" w:type="dxa"/>
        <w:tblLook w:val="04A0" w:firstRow="1" w:lastRow="0" w:firstColumn="1" w:lastColumn="0" w:noHBand="0" w:noVBand="1"/>
      </w:tblPr>
      <w:tblGrid>
        <w:gridCol w:w="1315"/>
        <w:gridCol w:w="895"/>
        <w:gridCol w:w="1639"/>
        <w:gridCol w:w="936"/>
        <w:gridCol w:w="1462"/>
        <w:gridCol w:w="895"/>
        <w:gridCol w:w="1483"/>
        <w:gridCol w:w="895"/>
      </w:tblGrid>
      <w:tr w:rsidR="006C5843" w:rsidRPr="00220E71" w14:paraId="12513F76" w14:textId="77777777" w:rsidTr="00044FB3">
        <w:trPr>
          <w:trHeight w:val="1215"/>
        </w:trPr>
        <w:tc>
          <w:tcPr>
            <w:tcW w:w="1321" w:type="dxa"/>
          </w:tcPr>
          <w:p w14:paraId="1193191C" w14:textId="77777777" w:rsidR="00044FB3" w:rsidRPr="00D773B2" w:rsidRDefault="006C5843" w:rsidP="006B2367">
            <w:pPr>
              <w:jc w:val="center"/>
              <w:rPr>
                <w:rFonts w:cs="Microsoft Sans Serif"/>
                <w:b/>
                <w:color w:val="1F497D" w:themeColor="text2"/>
                <w:sz w:val="28"/>
                <w:szCs w:val="28"/>
              </w:rPr>
            </w:pPr>
            <w:r w:rsidRPr="00D773B2">
              <w:rPr>
                <w:noProof/>
                <w:color w:val="1F497D" w:themeColor="text2"/>
                <w:lang w:eastAsia="en-GB"/>
              </w:rPr>
              <w:drawing>
                <wp:inline distT="0" distB="0" distL="0" distR="0" wp14:anchorId="4F75FB14" wp14:editId="7C2DFD89">
                  <wp:extent cx="561975" cy="546219"/>
                  <wp:effectExtent l="0" t="0" r="0" b="6350"/>
                  <wp:docPr id="1" name="Picture 1" descr="\\ballacleator\Hospice_Share$\HR\Job Descripts\STAFF CLINICAL ICON FOR POLICIES-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lacleator\Hospice_Share$\HR\Job Descripts\STAFF CLINICAL ICON FOR POLICIES- White Backgrou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947" cy="556883"/>
                          </a:xfrm>
                          <a:prstGeom prst="rect">
                            <a:avLst/>
                          </a:prstGeom>
                          <a:noFill/>
                          <a:ln>
                            <a:noFill/>
                          </a:ln>
                        </pic:spPr>
                      </pic:pic>
                    </a:graphicData>
                  </a:graphic>
                </wp:inline>
              </w:drawing>
            </w:r>
          </w:p>
          <w:p w14:paraId="5336EF42" w14:textId="592525D5" w:rsidR="00044FB3" w:rsidRPr="00D773B2" w:rsidRDefault="00044FB3" w:rsidP="006B2367">
            <w:pPr>
              <w:jc w:val="center"/>
              <w:rPr>
                <w:rFonts w:cs="Microsoft Sans Serif"/>
                <w:b/>
                <w:color w:val="1F497D" w:themeColor="text2"/>
              </w:rPr>
            </w:pPr>
            <w:r w:rsidRPr="00D773B2">
              <w:rPr>
                <w:rFonts w:cs="Microsoft Sans Serif"/>
                <w:b/>
                <w:color w:val="1F497D" w:themeColor="text2"/>
              </w:rPr>
              <w:t xml:space="preserve">Clinical </w:t>
            </w:r>
            <w:r w:rsidR="00D773B2" w:rsidRPr="00D773B2">
              <w:rPr>
                <w:rFonts w:cs="Microsoft Sans Serif"/>
                <w:b/>
                <w:color w:val="1F497D" w:themeColor="text2"/>
              </w:rPr>
              <w:t>Employees</w:t>
            </w:r>
          </w:p>
        </w:tc>
        <w:tc>
          <w:tcPr>
            <w:tcW w:w="927" w:type="dxa"/>
          </w:tcPr>
          <w:p w14:paraId="7D8597A1" w14:textId="77777777" w:rsidR="00044FB3" w:rsidRPr="00D773B2" w:rsidRDefault="00044FB3" w:rsidP="006B2367">
            <w:pPr>
              <w:rPr>
                <w:rFonts w:cs="Microsoft Sans Serif"/>
                <w:b/>
                <w:color w:val="1F497D" w:themeColor="text2"/>
                <w:sz w:val="20"/>
                <w:szCs w:val="20"/>
              </w:rPr>
            </w:pPr>
          </w:p>
          <w:p w14:paraId="091707D5" w14:textId="3FE3DF01" w:rsidR="00044FB3" w:rsidRPr="00D773B2" w:rsidRDefault="00044FB3" w:rsidP="006B2367">
            <w:pPr>
              <w:rPr>
                <w:rFonts w:cs="Microsoft Sans Serif"/>
                <w:b/>
                <w:color w:val="1F497D" w:themeColor="text2"/>
                <w:sz w:val="20"/>
                <w:szCs w:val="20"/>
              </w:rPr>
            </w:pPr>
          </w:p>
        </w:tc>
        <w:tc>
          <w:tcPr>
            <w:tcW w:w="1660" w:type="dxa"/>
          </w:tcPr>
          <w:p w14:paraId="53943219" w14:textId="77777777" w:rsidR="00044FB3" w:rsidRPr="00D773B2" w:rsidRDefault="00044FB3" w:rsidP="006B2367">
            <w:pPr>
              <w:jc w:val="center"/>
              <w:rPr>
                <w:rFonts w:cs="Microsoft Sans Serif"/>
                <w:b/>
                <w:color w:val="1F497D" w:themeColor="text2"/>
                <w:sz w:val="48"/>
                <w:szCs w:val="48"/>
              </w:rPr>
            </w:pPr>
            <w:r w:rsidRPr="00D773B2">
              <w:rPr>
                <w:noProof/>
                <w:color w:val="1F497D" w:themeColor="text2"/>
                <w:lang w:eastAsia="en-GB"/>
              </w:rPr>
              <w:drawing>
                <wp:inline distT="0" distB="0" distL="0" distR="0" wp14:anchorId="5AA42F68" wp14:editId="67BB949A">
                  <wp:extent cx="523427" cy="514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5562" cy="516448"/>
                          </a:xfrm>
                          <a:prstGeom prst="rect">
                            <a:avLst/>
                          </a:prstGeom>
                        </pic:spPr>
                      </pic:pic>
                    </a:graphicData>
                  </a:graphic>
                </wp:inline>
              </w:drawing>
            </w:r>
          </w:p>
          <w:p w14:paraId="7752BA00" w14:textId="22D32E04" w:rsidR="00044FB3" w:rsidRPr="00D773B2" w:rsidRDefault="00044FB3" w:rsidP="006B2367">
            <w:pPr>
              <w:jc w:val="center"/>
              <w:rPr>
                <w:rFonts w:cs="Microsoft Sans Serif"/>
                <w:b/>
                <w:color w:val="1F497D" w:themeColor="text2"/>
              </w:rPr>
            </w:pPr>
            <w:r w:rsidRPr="00D773B2">
              <w:rPr>
                <w:rFonts w:cs="Microsoft Sans Serif"/>
                <w:b/>
                <w:color w:val="1F497D" w:themeColor="text2"/>
              </w:rPr>
              <w:t xml:space="preserve">Non-Clinical </w:t>
            </w:r>
            <w:r w:rsidR="00D773B2" w:rsidRPr="00D773B2">
              <w:rPr>
                <w:rFonts w:cs="Microsoft Sans Serif"/>
                <w:b/>
                <w:color w:val="1F497D" w:themeColor="text2"/>
              </w:rPr>
              <w:t>Employees</w:t>
            </w:r>
          </w:p>
        </w:tc>
        <w:tc>
          <w:tcPr>
            <w:tcW w:w="927" w:type="dxa"/>
          </w:tcPr>
          <w:p w14:paraId="3BB698CC" w14:textId="77777777" w:rsidR="00044FB3" w:rsidRPr="00D773B2" w:rsidRDefault="00044FB3" w:rsidP="006B2367">
            <w:pPr>
              <w:rPr>
                <w:rFonts w:cs="Microsoft Sans Serif"/>
                <w:b/>
                <w:color w:val="1F497D" w:themeColor="text2"/>
                <w:sz w:val="20"/>
                <w:szCs w:val="20"/>
              </w:rPr>
            </w:pPr>
          </w:p>
          <w:p w14:paraId="67109B41" w14:textId="142173AA" w:rsidR="00044FB3" w:rsidRPr="00D773B2" w:rsidRDefault="0058239B" w:rsidP="006B2367">
            <w:pPr>
              <w:rPr>
                <w:rFonts w:cs="Microsoft Sans Serif"/>
                <w:b/>
                <w:color w:val="1F497D" w:themeColor="text2"/>
                <w:sz w:val="20"/>
                <w:szCs w:val="20"/>
              </w:rPr>
            </w:pPr>
            <w:r w:rsidRPr="00D773B2">
              <w:rPr>
                <w:noProof/>
                <w:color w:val="1F497D" w:themeColor="text2"/>
                <w:lang w:eastAsia="en-GB"/>
              </w:rPr>
              <w:drawing>
                <wp:inline distT="0" distB="0" distL="0" distR="0" wp14:anchorId="625F0C0F" wp14:editId="735E8A57">
                  <wp:extent cx="455160" cy="37147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0100" cy="375507"/>
                          </a:xfrm>
                          <a:prstGeom prst="rect">
                            <a:avLst/>
                          </a:prstGeom>
                        </pic:spPr>
                      </pic:pic>
                    </a:graphicData>
                  </a:graphic>
                </wp:inline>
              </w:drawing>
            </w:r>
          </w:p>
        </w:tc>
        <w:tc>
          <w:tcPr>
            <w:tcW w:w="1474" w:type="dxa"/>
          </w:tcPr>
          <w:p w14:paraId="032101F4" w14:textId="77777777" w:rsidR="00044FB3" w:rsidRPr="00D773B2" w:rsidRDefault="00044FB3" w:rsidP="006B2367">
            <w:pPr>
              <w:jc w:val="center"/>
              <w:rPr>
                <w:rFonts w:cs="Microsoft Sans Serif"/>
                <w:b/>
                <w:color w:val="1F497D" w:themeColor="text2"/>
                <w:sz w:val="48"/>
                <w:szCs w:val="48"/>
              </w:rPr>
            </w:pPr>
            <w:r w:rsidRPr="00D773B2">
              <w:rPr>
                <w:noProof/>
                <w:color w:val="1F497D" w:themeColor="text2"/>
                <w:lang w:eastAsia="en-GB"/>
              </w:rPr>
              <w:drawing>
                <wp:inline distT="0" distB="0" distL="0" distR="0" wp14:anchorId="2240C066" wp14:editId="2921C479">
                  <wp:extent cx="542925" cy="523875"/>
                  <wp:effectExtent l="0" t="0" r="9525" b="9525"/>
                  <wp:docPr id="20" name="Picture 20"/>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a:fillRect/>
                          </a:stretch>
                        </pic:blipFill>
                        <pic:spPr>
                          <a:xfrm>
                            <a:off x="0" y="0"/>
                            <a:ext cx="549105" cy="529838"/>
                          </a:xfrm>
                          <a:prstGeom prst="rect">
                            <a:avLst/>
                          </a:prstGeom>
                        </pic:spPr>
                      </pic:pic>
                    </a:graphicData>
                  </a:graphic>
                </wp:inline>
              </w:drawing>
            </w:r>
          </w:p>
          <w:p w14:paraId="2454B25A" w14:textId="77777777" w:rsidR="00044FB3" w:rsidRPr="00D773B2" w:rsidRDefault="00044FB3" w:rsidP="006B2367">
            <w:pPr>
              <w:jc w:val="center"/>
              <w:rPr>
                <w:rFonts w:cs="Microsoft Sans Serif"/>
                <w:b/>
                <w:color w:val="1F497D" w:themeColor="text2"/>
              </w:rPr>
            </w:pPr>
            <w:r w:rsidRPr="00D773B2">
              <w:rPr>
                <w:rFonts w:cs="Microsoft Sans Serif"/>
                <w:b/>
                <w:color w:val="1F497D" w:themeColor="text2"/>
              </w:rPr>
              <w:t>Volunteers</w:t>
            </w:r>
          </w:p>
        </w:tc>
        <w:tc>
          <w:tcPr>
            <w:tcW w:w="927" w:type="dxa"/>
          </w:tcPr>
          <w:p w14:paraId="604AEFD3" w14:textId="77777777" w:rsidR="00044FB3" w:rsidRPr="00D773B2" w:rsidRDefault="00044FB3" w:rsidP="006B2367">
            <w:pPr>
              <w:jc w:val="center"/>
              <w:rPr>
                <w:noProof/>
                <w:color w:val="1F497D" w:themeColor="text2"/>
                <w:lang w:eastAsia="en-GB"/>
              </w:rPr>
            </w:pPr>
          </w:p>
          <w:p w14:paraId="35DF6D49" w14:textId="77777777" w:rsidR="00044FB3" w:rsidRPr="00D773B2" w:rsidRDefault="00044FB3" w:rsidP="006B2367">
            <w:pPr>
              <w:jc w:val="center"/>
              <w:rPr>
                <w:noProof/>
                <w:color w:val="1F497D" w:themeColor="text2"/>
                <w:lang w:eastAsia="en-GB"/>
              </w:rPr>
            </w:pPr>
          </w:p>
        </w:tc>
        <w:tc>
          <w:tcPr>
            <w:tcW w:w="1492" w:type="dxa"/>
          </w:tcPr>
          <w:p w14:paraId="5770581E" w14:textId="77777777" w:rsidR="00044FB3" w:rsidRPr="00D773B2" w:rsidRDefault="00044FB3" w:rsidP="006B2367">
            <w:pPr>
              <w:jc w:val="center"/>
              <w:rPr>
                <w:rFonts w:cs="Microsoft Sans Serif"/>
                <w:b/>
                <w:color w:val="1F497D" w:themeColor="text2"/>
                <w:sz w:val="24"/>
                <w:szCs w:val="24"/>
              </w:rPr>
            </w:pPr>
            <w:r w:rsidRPr="00D773B2">
              <w:rPr>
                <w:noProof/>
                <w:color w:val="1F497D" w:themeColor="text2"/>
                <w:lang w:eastAsia="en-GB"/>
              </w:rPr>
              <w:drawing>
                <wp:inline distT="0" distB="0" distL="0" distR="0" wp14:anchorId="0F7B315F" wp14:editId="0421D412">
                  <wp:extent cx="689081"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89081" cy="514350"/>
                          </a:xfrm>
                          <a:prstGeom prst="rect">
                            <a:avLst/>
                          </a:prstGeom>
                        </pic:spPr>
                      </pic:pic>
                    </a:graphicData>
                  </a:graphic>
                </wp:inline>
              </w:drawing>
            </w:r>
          </w:p>
          <w:p w14:paraId="0BF1657F" w14:textId="32A694E5" w:rsidR="00044FB3" w:rsidRPr="00D773B2" w:rsidRDefault="00044FB3" w:rsidP="006B2367">
            <w:pPr>
              <w:jc w:val="center"/>
              <w:rPr>
                <w:rFonts w:cs="Microsoft Sans Serif"/>
                <w:b/>
                <w:color w:val="1F497D" w:themeColor="text2"/>
              </w:rPr>
            </w:pPr>
            <w:r w:rsidRPr="00D773B2">
              <w:rPr>
                <w:rFonts w:cs="Microsoft Sans Serif"/>
                <w:b/>
                <w:color w:val="1F497D" w:themeColor="text2"/>
              </w:rPr>
              <w:t xml:space="preserve">Flexi-Bank </w:t>
            </w:r>
            <w:r w:rsidR="00D773B2" w:rsidRPr="00D773B2">
              <w:rPr>
                <w:rFonts w:cs="Microsoft Sans Serif"/>
                <w:b/>
                <w:color w:val="1F497D" w:themeColor="text2"/>
              </w:rPr>
              <w:t>Workers</w:t>
            </w:r>
          </w:p>
        </w:tc>
        <w:tc>
          <w:tcPr>
            <w:tcW w:w="927" w:type="dxa"/>
          </w:tcPr>
          <w:p w14:paraId="46CF7082" w14:textId="77777777" w:rsidR="00044FB3" w:rsidRDefault="00044FB3" w:rsidP="006B2367">
            <w:pPr>
              <w:rPr>
                <w:rFonts w:cs="Microsoft Sans Serif"/>
                <w:b/>
                <w:sz w:val="24"/>
                <w:szCs w:val="24"/>
              </w:rPr>
            </w:pPr>
          </w:p>
          <w:p w14:paraId="1F1C0DFC" w14:textId="77777777" w:rsidR="00044FB3" w:rsidRPr="00220E71" w:rsidRDefault="00044FB3" w:rsidP="006B2367">
            <w:pPr>
              <w:rPr>
                <w:rFonts w:cs="Microsoft Sans Serif"/>
                <w:b/>
                <w:sz w:val="24"/>
                <w:szCs w:val="24"/>
              </w:rPr>
            </w:pPr>
          </w:p>
        </w:tc>
      </w:tr>
    </w:tbl>
    <w:p w14:paraId="51FC4D36" w14:textId="77777777" w:rsidR="00044FB3" w:rsidRDefault="00044FB3" w:rsidP="00044FB3">
      <w:pPr>
        <w:jc w:val="center"/>
        <w:rPr>
          <w:b/>
          <w:color w:val="1F497D" w:themeColor="text2"/>
          <w:sz w:val="40"/>
          <w:szCs w:val="40"/>
        </w:rPr>
      </w:pPr>
    </w:p>
    <w:tbl>
      <w:tblPr>
        <w:tblStyle w:val="TableGrid"/>
        <w:tblW w:w="0" w:type="auto"/>
        <w:tblLook w:val="04A0" w:firstRow="1" w:lastRow="0" w:firstColumn="1" w:lastColumn="0" w:noHBand="0" w:noVBand="1"/>
      </w:tblPr>
      <w:tblGrid>
        <w:gridCol w:w="2773"/>
        <w:gridCol w:w="6855"/>
      </w:tblGrid>
      <w:tr w:rsidR="00575693" w14:paraId="281C3B9C" w14:textId="77777777" w:rsidTr="00575693">
        <w:tc>
          <w:tcPr>
            <w:tcW w:w="2802" w:type="dxa"/>
          </w:tcPr>
          <w:p w14:paraId="572AE50F" w14:textId="77777777" w:rsidR="00575693" w:rsidRPr="00591491" w:rsidRDefault="00575693" w:rsidP="00575693">
            <w:pPr>
              <w:spacing w:before="240" w:after="240"/>
              <w:rPr>
                <w:rFonts w:ascii="Tahoma" w:hAnsi="Tahoma" w:cs="Tahoma"/>
                <w:b/>
                <w:color w:val="1F497D" w:themeColor="text2"/>
                <w:sz w:val="32"/>
                <w:szCs w:val="32"/>
              </w:rPr>
            </w:pPr>
            <w:r w:rsidRPr="00591491">
              <w:rPr>
                <w:rFonts w:ascii="Tahoma" w:hAnsi="Tahoma" w:cs="Tahoma"/>
                <w:b/>
                <w:color w:val="1F497D" w:themeColor="text2"/>
                <w:sz w:val="32"/>
                <w:szCs w:val="32"/>
              </w:rPr>
              <w:t>ROLE:</w:t>
            </w:r>
            <w:r w:rsidRPr="00591491">
              <w:rPr>
                <w:rFonts w:ascii="Tahoma" w:hAnsi="Tahoma" w:cs="Tahoma"/>
                <w:b/>
                <w:color w:val="1F497D" w:themeColor="text2"/>
                <w:sz w:val="32"/>
                <w:szCs w:val="32"/>
              </w:rPr>
              <w:tab/>
            </w:r>
          </w:p>
        </w:tc>
        <w:tc>
          <w:tcPr>
            <w:tcW w:w="7052" w:type="dxa"/>
          </w:tcPr>
          <w:p w14:paraId="23A2657D" w14:textId="6FA13AD0" w:rsidR="00575693" w:rsidRPr="000324A5" w:rsidRDefault="00BC6C09" w:rsidP="00281B80">
            <w:pPr>
              <w:spacing w:before="240"/>
              <w:rPr>
                <w:b/>
                <w:color w:val="1F497D" w:themeColor="text2"/>
                <w:sz w:val="36"/>
                <w:szCs w:val="36"/>
              </w:rPr>
            </w:pPr>
            <w:r w:rsidRPr="000324A5">
              <w:rPr>
                <w:b/>
                <w:color w:val="1F497D" w:themeColor="text2"/>
                <w:sz w:val="36"/>
                <w:szCs w:val="36"/>
              </w:rPr>
              <w:t xml:space="preserve">Hospice </w:t>
            </w:r>
            <w:r w:rsidR="00EC65E5">
              <w:rPr>
                <w:b/>
                <w:color w:val="1F497D" w:themeColor="text2"/>
                <w:sz w:val="36"/>
                <w:szCs w:val="36"/>
              </w:rPr>
              <w:t xml:space="preserve">Chef and Elaine’s Café </w:t>
            </w:r>
            <w:r w:rsidR="00763C18" w:rsidRPr="000324A5">
              <w:rPr>
                <w:b/>
                <w:color w:val="1F497D" w:themeColor="text2"/>
                <w:sz w:val="36"/>
                <w:szCs w:val="36"/>
              </w:rPr>
              <w:t>Supervisor</w:t>
            </w:r>
          </w:p>
        </w:tc>
      </w:tr>
      <w:tr w:rsidR="00575693" w14:paraId="48081E0F" w14:textId="77777777" w:rsidTr="00575693">
        <w:tc>
          <w:tcPr>
            <w:tcW w:w="2802" w:type="dxa"/>
          </w:tcPr>
          <w:p w14:paraId="5E27A949" w14:textId="77777777" w:rsidR="00575693" w:rsidRPr="00591491" w:rsidRDefault="00575693" w:rsidP="00575693">
            <w:pPr>
              <w:spacing w:before="120" w:after="120"/>
              <w:rPr>
                <w:rFonts w:ascii="Tahoma" w:hAnsi="Tahoma" w:cs="Tahoma"/>
                <w:b/>
                <w:color w:val="1F497D" w:themeColor="text2"/>
                <w:sz w:val="32"/>
                <w:szCs w:val="32"/>
              </w:rPr>
            </w:pPr>
            <w:r w:rsidRPr="00591491">
              <w:rPr>
                <w:rFonts w:ascii="Tahoma" w:hAnsi="Tahoma" w:cs="Tahoma"/>
                <w:b/>
                <w:color w:val="1F497D" w:themeColor="text2"/>
                <w:sz w:val="32"/>
                <w:szCs w:val="32"/>
              </w:rPr>
              <w:t>REPORTS TO:</w:t>
            </w:r>
          </w:p>
        </w:tc>
        <w:tc>
          <w:tcPr>
            <w:tcW w:w="7052" w:type="dxa"/>
          </w:tcPr>
          <w:p w14:paraId="329638A7" w14:textId="2E1B82D5" w:rsidR="00575693" w:rsidRPr="00675266" w:rsidRDefault="00EC65E5" w:rsidP="00281B80">
            <w:pPr>
              <w:spacing w:before="120"/>
              <w:rPr>
                <w:rFonts w:ascii="Tahoma" w:hAnsi="Tahoma" w:cs="Tahoma"/>
                <w:color w:val="1F497D" w:themeColor="text2"/>
                <w:sz w:val="24"/>
                <w:szCs w:val="24"/>
              </w:rPr>
            </w:pPr>
            <w:r>
              <w:rPr>
                <w:rFonts w:ascii="Tahoma" w:hAnsi="Tahoma" w:cs="Tahoma"/>
                <w:color w:val="1F497D" w:themeColor="text2"/>
                <w:sz w:val="24"/>
                <w:szCs w:val="24"/>
              </w:rPr>
              <w:t>Commercial and Patient Catering Manager</w:t>
            </w:r>
          </w:p>
        </w:tc>
      </w:tr>
      <w:tr w:rsidR="00575693" w14:paraId="49674E90" w14:textId="77777777" w:rsidTr="00575693">
        <w:tc>
          <w:tcPr>
            <w:tcW w:w="2802" w:type="dxa"/>
          </w:tcPr>
          <w:p w14:paraId="7A75F28C" w14:textId="41A1A95D" w:rsidR="00575693" w:rsidRPr="00591491" w:rsidRDefault="00575693" w:rsidP="00575693">
            <w:pPr>
              <w:spacing w:before="120" w:after="120"/>
              <w:rPr>
                <w:rFonts w:ascii="Tahoma" w:hAnsi="Tahoma" w:cs="Tahoma"/>
                <w:b/>
                <w:color w:val="1F497D" w:themeColor="text2"/>
                <w:sz w:val="32"/>
                <w:szCs w:val="32"/>
              </w:rPr>
            </w:pPr>
            <w:r w:rsidRPr="00591491">
              <w:rPr>
                <w:rFonts w:ascii="Tahoma" w:hAnsi="Tahoma" w:cs="Tahoma"/>
                <w:b/>
                <w:color w:val="1F497D" w:themeColor="text2"/>
                <w:sz w:val="32"/>
                <w:szCs w:val="32"/>
              </w:rPr>
              <w:t xml:space="preserve">PAY </w:t>
            </w:r>
            <w:r w:rsidR="00BC6C09">
              <w:rPr>
                <w:rFonts w:ascii="Tahoma" w:hAnsi="Tahoma" w:cs="Tahoma"/>
                <w:b/>
                <w:color w:val="1F497D" w:themeColor="text2"/>
                <w:sz w:val="32"/>
                <w:szCs w:val="32"/>
              </w:rPr>
              <w:t>Level</w:t>
            </w:r>
            <w:r w:rsidRPr="00591491">
              <w:rPr>
                <w:rFonts w:ascii="Tahoma" w:hAnsi="Tahoma" w:cs="Tahoma"/>
                <w:b/>
                <w:color w:val="1F497D" w:themeColor="text2"/>
                <w:sz w:val="32"/>
                <w:szCs w:val="32"/>
              </w:rPr>
              <w:t>:</w:t>
            </w:r>
          </w:p>
        </w:tc>
        <w:tc>
          <w:tcPr>
            <w:tcW w:w="7052" w:type="dxa"/>
          </w:tcPr>
          <w:p w14:paraId="19E6E18B" w14:textId="0155FD7B" w:rsidR="00575693" w:rsidRPr="00675266" w:rsidRDefault="00BC6C09" w:rsidP="00281B80">
            <w:pPr>
              <w:spacing w:before="120"/>
              <w:rPr>
                <w:rFonts w:ascii="Tahoma" w:hAnsi="Tahoma" w:cs="Tahoma"/>
                <w:color w:val="1F497D" w:themeColor="text2"/>
                <w:sz w:val="24"/>
                <w:szCs w:val="24"/>
              </w:rPr>
            </w:pPr>
            <w:r>
              <w:rPr>
                <w:rFonts w:ascii="Tahoma" w:hAnsi="Tahoma" w:cs="Tahoma"/>
                <w:color w:val="1F497D" w:themeColor="text2"/>
                <w:sz w:val="24"/>
                <w:szCs w:val="24"/>
              </w:rPr>
              <w:t>Level 3</w:t>
            </w:r>
            <w:r w:rsidR="000324A5">
              <w:rPr>
                <w:rFonts w:ascii="Tahoma" w:hAnsi="Tahoma" w:cs="Tahoma"/>
                <w:color w:val="1F497D" w:themeColor="text2"/>
                <w:sz w:val="24"/>
                <w:szCs w:val="24"/>
              </w:rPr>
              <w:t xml:space="preserve"> - £</w:t>
            </w:r>
            <w:r w:rsidR="00EC65E5">
              <w:rPr>
                <w:rFonts w:ascii="Tahoma" w:hAnsi="Tahoma" w:cs="Tahoma"/>
                <w:color w:val="1F497D" w:themeColor="text2"/>
                <w:sz w:val="24"/>
                <w:szCs w:val="24"/>
              </w:rPr>
              <w:t>28,534</w:t>
            </w:r>
            <w:r w:rsidR="000324A5">
              <w:rPr>
                <w:rFonts w:ascii="Tahoma" w:hAnsi="Tahoma" w:cs="Tahoma"/>
                <w:color w:val="1F497D" w:themeColor="text2"/>
                <w:sz w:val="24"/>
                <w:szCs w:val="24"/>
              </w:rPr>
              <w:t xml:space="preserve"> to </w:t>
            </w:r>
            <w:r w:rsidR="008E21D1">
              <w:rPr>
                <w:rFonts w:ascii="Tahoma" w:hAnsi="Tahoma" w:cs="Tahoma"/>
                <w:color w:val="1F497D" w:themeColor="text2"/>
                <w:sz w:val="24"/>
                <w:szCs w:val="24"/>
              </w:rPr>
              <w:t>£</w:t>
            </w:r>
            <w:proofErr w:type="gramStart"/>
            <w:r w:rsidR="000324A5">
              <w:rPr>
                <w:rFonts w:ascii="Tahoma" w:hAnsi="Tahoma" w:cs="Tahoma"/>
                <w:color w:val="1F497D" w:themeColor="text2"/>
                <w:sz w:val="24"/>
                <w:szCs w:val="24"/>
              </w:rPr>
              <w:t>3</w:t>
            </w:r>
            <w:r w:rsidR="00EC65E5">
              <w:rPr>
                <w:rFonts w:ascii="Tahoma" w:hAnsi="Tahoma" w:cs="Tahoma"/>
                <w:color w:val="1F497D" w:themeColor="text2"/>
                <w:sz w:val="24"/>
                <w:szCs w:val="24"/>
              </w:rPr>
              <w:t>7</w:t>
            </w:r>
            <w:r w:rsidR="000324A5">
              <w:rPr>
                <w:rFonts w:ascii="Tahoma" w:hAnsi="Tahoma" w:cs="Tahoma"/>
                <w:color w:val="1F497D" w:themeColor="text2"/>
                <w:sz w:val="24"/>
                <w:szCs w:val="24"/>
              </w:rPr>
              <w:t>,</w:t>
            </w:r>
            <w:r w:rsidR="00EC65E5">
              <w:rPr>
                <w:rFonts w:ascii="Tahoma" w:hAnsi="Tahoma" w:cs="Tahoma"/>
                <w:color w:val="1F497D" w:themeColor="text2"/>
                <w:sz w:val="24"/>
                <w:szCs w:val="24"/>
              </w:rPr>
              <w:t>172</w:t>
            </w:r>
            <w:r w:rsidR="000324A5">
              <w:rPr>
                <w:rFonts w:ascii="Tahoma" w:hAnsi="Tahoma" w:cs="Tahoma"/>
                <w:color w:val="1F497D" w:themeColor="text2"/>
                <w:sz w:val="24"/>
                <w:szCs w:val="24"/>
              </w:rPr>
              <w:t xml:space="preserve"> </w:t>
            </w:r>
            <w:r w:rsidR="00EC65E5">
              <w:rPr>
                <w:rFonts w:ascii="Tahoma" w:hAnsi="Tahoma" w:cs="Tahoma"/>
                <w:color w:val="1F497D" w:themeColor="text2"/>
                <w:sz w:val="24"/>
                <w:szCs w:val="24"/>
              </w:rPr>
              <w:t xml:space="preserve"> 1</w:t>
            </w:r>
            <w:proofErr w:type="gramEnd"/>
            <w:r w:rsidR="00EC65E5">
              <w:rPr>
                <w:rFonts w:ascii="Tahoma" w:hAnsi="Tahoma" w:cs="Tahoma"/>
                <w:color w:val="1F497D" w:themeColor="text2"/>
                <w:sz w:val="24"/>
                <w:szCs w:val="24"/>
              </w:rPr>
              <w:t xml:space="preserve"> </w:t>
            </w:r>
            <w:r w:rsidR="000324A5">
              <w:rPr>
                <w:rFonts w:ascii="Tahoma" w:hAnsi="Tahoma" w:cs="Tahoma"/>
                <w:color w:val="1F497D" w:themeColor="text2"/>
                <w:sz w:val="24"/>
                <w:szCs w:val="24"/>
              </w:rPr>
              <w:t>FTE</w:t>
            </w:r>
          </w:p>
        </w:tc>
      </w:tr>
      <w:tr w:rsidR="00575693" w14:paraId="1E77366B" w14:textId="77777777" w:rsidTr="00575693">
        <w:tc>
          <w:tcPr>
            <w:tcW w:w="2802" w:type="dxa"/>
          </w:tcPr>
          <w:p w14:paraId="1B3DC594" w14:textId="77777777" w:rsidR="00575693" w:rsidRPr="00591491" w:rsidRDefault="00575693" w:rsidP="00575693">
            <w:pPr>
              <w:spacing w:before="120" w:after="120"/>
              <w:rPr>
                <w:rFonts w:ascii="Tahoma" w:hAnsi="Tahoma" w:cs="Tahoma"/>
                <w:b/>
                <w:color w:val="1F497D" w:themeColor="text2"/>
                <w:sz w:val="32"/>
                <w:szCs w:val="32"/>
              </w:rPr>
            </w:pPr>
            <w:r w:rsidRPr="00591491">
              <w:rPr>
                <w:rFonts w:ascii="Tahoma" w:hAnsi="Tahoma" w:cs="Tahoma"/>
                <w:b/>
                <w:color w:val="1F497D" w:themeColor="text2"/>
                <w:sz w:val="32"/>
                <w:szCs w:val="32"/>
              </w:rPr>
              <w:t>LOCATION:</w:t>
            </w:r>
          </w:p>
        </w:tc>
        <w:tc>
          <w:tcPr>
            <w:tcW w:w="7052" w:type="dxa"/>
          </w:tcPr>
          <w:p w14:paraId="2BD17B62" w14:textId="686A0891" w:rsidR="00575693" w:rsidRPr="00675266" w:rsidRDefault="00D10865" w:rsidP="00281B80">
            <w:pPr>
              <w:spacing w:before="120"/>
              <w:rPr>
                <w:rFonts w:ascii="Tahoma" w:hAnsi="Tahoma" w:cs="Tahoma"/>
                <w:color w:val="1F497D" w:themeColor="text2"/>
                <w:sz w:val="24"/>
                <w:szCs w:val="24"/>
              </w:rPr>
            </w:pPr>
            <w:r>
              <w:rPr>
                <w:rFonts w:ascii="Tahoma" w:hAnsi="Tahoma" w:cs="Tahoma"/>
                <w:color w:val="1F497D" w:themeColor="text2"/>
                <w:sz w:val="24"/>
                <w:szCs w:val="24"/>
              </w:rPr>
              <w:t>Hospice building, plus other Hospice café sites as required</w:t>
            </w:r>
          </w:p>
        </w:tc>
      </w:tr>
    </w:tbl>
    <w:p w14:paraId="5E6F7C36" w14:textId="77777777" w:rsidR="00044FB3" w:rsidRPr="00044FB3" w:rsidRDefault="00044FB3" w:rsidP="00044FB3">
      <w:pPr>
        <w:rPr>
          <w:rFonts w:ascii="Tahoma" w:hAnsi="Tahoma" w:cs="Tahoma"/>
          <w:color w:val="000000" w:themeColor="text1"/>
          <w:sz w:val="24"/>
          <w:szCs w:val="24"/>
        </w:rPr>
      </w:pPr>
    </w:p>
    <w:p w14:paraId="75FD1F8C" w14:textId="77777777" w:rsidR="00575693" w:rsidRPr="00591491" w:rsidRDefault="00575693" w:rsidP="00044FB3">
      <w:pPr>
        <w:rPr>
          <w:rFonts w:ascii="Tahoma" w:hAnsi="Tahoma" w:cs="Tahoma"/>
          <w:b/>
          <w:color w:val="1F497D" w:themeColor="text2"/>
          <w:sz w:val="32"/>
          <w:szCs w:val="32"/>
        </w:rPr>
      </w:pPr>
      <w:r w:rsidRPr="00591491">
        <w:rPr>
          <w:rFonts w:ascii="Tahoma" w:hAnsi="Tahoma" w:cs="Tahoma"/>
          <w:b/>
          <w:color w:val="1F497D" w:themeColor="text2"/>
          <w:sz w:val="32"/>
          <w:szCs w:val="32"/>
        </w:rPr>
        <w:t>PURPOSE OF ROLE:</w:t>
      </w:r>
    </w:p>
    <w:p w14:paraId="7C0BD1C0" w14:textId="4A6BA29B" w:rsidR="00D604D2" w:rsidRPr="00D10865" w:rsidRDefault="00D604D2" w:rsidP="00D604D2">
      <w:p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 xml:space="preserve">The Chef and </w:t>
      </w:r>
      <w:r w:rsidR="00D10865" w:rsidRPr="00D10865">
        <w:rPr>
          <w:rFonts w:ascii="Tahoma" w:eastAsia="Times New Roman" w:hAnsi="Tahoma" w:cs="Tahoma"/>
          <w:color w:val="1F497D" w:themeColor="text2"/>
          <w:lang w:eastAsia="en-GB"/>
        </w:rPr>
        <w:t xml:space="preserve">Elaine’s </w:t>
      </w:r>
      <w:r w:rsidRPr="00D10865">
        <w:rPr>
          <w:rFonts w:ascii="Tahoma" w:eastAsia="Times New Roman" w:hAnsi="Tahoma" w:cs="Tahoma"/>
          <w:color w:val="1F497D" w:themeColor="text2"/>
          <w:lang w:eastAsia="en-GB"/>
        </w:rPr>
        <w:t>Café Supervisor is responsible for supervising the day-to-day operation of Hospice’s on-site café, ensuring it is welcoming, well organised, financially aware, and provides excellent service to staff, visitors, volunteers, patients and families. The role includes leading and supporting café-related tasks such as service standards, stock control, ordering, cashing up, food hygiene, allergen management and volunteer coordination.</w:t>
      </w:r>
    </w:p>
    <w:p w14:paraId="293865BB" w14:textId="77777777" w:rsidR="00D604D2" w:rsidRPr="00D10865" w:rsidRDefault="00D604D2" w:rsidP="00D604D2">
      <w:pPr>
        <w:spacing w:after="0" w:line="300" w:lineRule="atLeast"/>
        <w:rPr>
          <w:rFonts w:ascii="Tahoma" w:eastAsia="Times New Roman" w:hAnsi="Tahoma" w:cs="Tahoma"/>
          <w:color w:val="1F497D" w:themeColor="text2"/>
          <w:lang w:eastAsia="en-GB"/>
        </w:rPr>
      </w:pPr>
    </w:p>
    <w:p w14:paraId="6C7AA6A9" w14:textId="2F642A02" w:rsidR="00D604D2" w:rsidRPr="00D10865" w:rsidRDefault="00D604D2" w:rsidP="00D604D2">
      <w:p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Alongside the café supervisory responsibilities, the postholder will work in partnership as one of a team of two Chefs and a Catering Assistant, sharing responsibility for a seven-day rota to prepare and deliver high-quality, nutritious and well-presented meals for Hospice patients and their families. The role requires a compassionate and flexible approach, recognising the importance of food, choice, dignity and comfort within a hospice environment.</w:t>
      </w:r>
    </w:p>
    <w:p w14:paraId="143F451E" w14:textId="77777777" w:rsidR="00D10865" w:rsidRPr="00D10865" w:rsidRDefault="00D10865" w:rsidP="00044FB3">
      <w:pPr>
        <w:rPr>
          <w:rFonts w:ascii="Tahoma" w:hAnsi="Tahoma" w:cs="Tahoma"/>
          <w:b/>
          <w:color w:val="1F497D" w:themeColor="text2"/>
        </w:rPr>
      </w:pPr>
    </w:p>
    <w:p w14:paraId="0A360305" w14:textId="1E49E768" w:rsidR="00044FB3" w:rsidRPr="00D10865" w:rsidRDefault="00044FB3" w:rsidP="00044FB3">
      <w:pPr>
        <w:rPr>
          <w:rFonts w:ascii="Tahoma" w:hAnsi="Tahoma" w:cs="Tahoma"/>
          <w:b/>
          <w:color w:val="1F497D" w:themeColor="text2"/>
        </w:rPr>
      </w:pPr>
      <w:r w:rsidRPr="00D10865">
        <w:rPr>
          <w:rFonts w:ascii="Tahoma" w:hAnsi="Tahoma" w:cs="Tahoma"/>
          <w:b/>
          <w:color w:val="1F497D" w:themeColor="text2"/>
        </w:rPr>
        <w:t>KEY DUTIES:</w:t>
      </w:r>
    </w:p>
    <w:p w14:paraId="1DD6AA79" w14:textId="6732EEFA" w:rsidR="00EC65E5" w:rsidRPr="00D10865" w:rsidRDefault="00EC65E5" w:rsidP="00EC65E5">
      <w:pPr>
        <w:pStyle w:val="ListParagraph"/>
        <w:numPr>
          <w:ilvl w:val="0"/>
          <w:numId w:val="2"/>
        </w:num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 xml:space="preserve">Take lead responsibility for the day-to-day supervision of Hospice’s on-site café, ensuring it is welcoming, clean, </w:t>
      </w:r>
      <w:proofErr w:type="spellStart"/>
      <w:r w:rsidRPr="00D10865">
        <w:rPr>
          <w:rFonts w:ascii="Tahoma" w:eastAsia="Times New Roman" w:hAnsi="Tahoma" w:cs="Tahoma"/>
          <w:color w:val="1F497D" w:themeColor="text2"/>
          <w:lang w:eastAsia="en-GB"/>
        </w:rPr>
        <w:t>well presented</w:t>
      </w:r>
      <w:proofErr w:type="spellEnd"/>
      <w:r w:rsidRPr="00D10865">
        <w:rPr>
          <w:rFonts w:ascii="Tahoma" w:eastAsia="Times New Roman" w:hAnsi="Tahoma" w:cs="Tahoma"/>
          <w:color w:val="1F497D" w:themeColor="text2"/>
          <w:lang w:eastAsia="en-GB"/>
        </w:rPr>
        <w:t xml:space="preserve"> and operates smoothly. </w:t>
      </w:r>
    </w:p>
    <w:p w14:paraId="4F5694CF" w14:textId="3ADD617A" w:rsidR="00EC65E5" w:rsidRPr="00D10865" w:rsidRDefault="00EC65E5" w:rsidP="00EC65E5">
      <w:pPr>
        <w:pStyle w:val="ListParagraph"/>
        <w:numPr>
          <w:ilvl w:val="0"/>
          <w:numId w:val="2"/>
        </w:num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 xml:space="preserve">Ensure café opening, service and closing procedures are completed consistently, including preparation, service, cleaning, stock checks and cashing up. </w:t>
      </w:r>
    </w:p>
    <w:p w14:paraId="4797B386" w14:textId="5C840C8D" w:rsidR="00EC65E5" w:rsidRPr="00D10865" w:rsidRDefault="00EC65E5" w:rsidP="00EC65E5">
      <w:pPr>
        <w:pStyle w:val="ListParagraph"/>
        <w:numPr>
          <w:ilvl w:val="0"/>
          <w:numId w:val="2"/>
        </w:num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 xml:space="preserve">Provide excellent customer service to staff, visitors, volunteers, patients and families, responding professionally and positively to feedback. </w:t>
      </w:r>
    </w:p>
    <w:p w14:paraId="21CEEBDB" w14:textId="7BC12CCE" w:rsidR="00EC65E5" w:rsidRPr="00D10865" w:rsidRDefault="00EC65E5" w:rsidP="00EC65E5">
      <w:pPr>
        <w:pStyle w:val="ListParagraph"/>
        <w:numPr>
          <w:ilvl w:val="0"/>
          <w:numId w:val="2"/>
        </w:num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lastRenderedPageBreak/>
        <w:t xml:space="preserve">Supervise and support café staff and volunteers, helping to create a positive, calm and collaborative working environment. </w:t>
      </w:r>
    </w:p>
    <w:p w14:paraId="1A3AF1AD" w14:textId="63BBDA8F" w:rsidR="00EC65E5" w:rsidRPr="00D10865" w:rsidRDefault="00EC65E5" w:rsidP="00EC65E5">
      <w:pPr>
        <w:pStyle w:val="ListParagraph"/>
        <w:numPr>
          <w:ilvl w:val="0"/>
          <w:numId w:val="2"/>
        </w:num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 xml:space="preserve">Support rota planning and day-to-day coordination for café cover, ensuring service needs are met. </w:t>
      </w:r>
    </w:p>
    <w:p w14:paraId="62562767" w14:textId="2BE51D93" w:rsidR="00EC65E5" w:rsidRPr="00D10865" w:rsidRDefault="00EC65E5" w:rsidP="00EC65E5">
      <w:pPr>
        <w:pStyle w:val="ListParagraph"/>
        <w:numPr>
          <w:ilvl w:val="0"/>
          <w:numId w:val="2"/>
        </w:num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 xml:space="preserve">Work in partnership with the Chef to manage stock levels, place orders, minimise waste and use resources effectively. </w:t>
      </w:r>
    </w:p>
    <w:p w14:paraId="1E32850B" w14:textId="3DB7E3F9" w:rsidR="00EC65E5" w:rsidRPr="00D10865" w:rsidRDefault="00EC65E5" w:rsidP="00EC65E5">
      <w:pPr>
        <w:pStyle w:val="ListParagraph"/>
        <w:numPr>
          <w:ilvl w:val="0"/>
          <w:numId w:val="2"/>
        </w:num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Monitor café sales, costs and resources, supporting the delivery of a financially sustainable café service</w:t>
      </w:r>
      <w:r w:rsidR="00D10865" w:rsidRPr="00D10865">
        <w:rPr>
          <w:rFonts w:ascii="Tahoma" w:eastAsia="Times New Roman" w:hAnsi="Tahoma" w:cs="Tahoma"/>
          <w:color w:val="1F497D" w:themeColor="text2"/>
          <w:lang w:eastAsia="en-GB"/>
        </w:rPr>
        <w:t xml:space="preserve"> that provides a profit back to Hospice to contribute to patient care</w:t>
      </w:r>
    </w:p>
    <w:p w14:paraId="1326BCAF" w14:textId="2B61B89C" w:rsidR="00EC65E5" w:rsidRPr="00D10865" w:rsidRDefault="00EC65E5" w:rsidP="00EC65E5">
      <w:pPr>
        <w:pStyle w:val="ListParagraph"/>
        <w:numPr>
          <w:ilvl w:val="0"/>
          <w:numId w:val="2"/>
        </w:num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 xml:space="preserve">Ensure high standards of food safety, health and safety, hygiene, cleanliness and infection prevention are maintained across the café and kitchen areas. </w:t>
      </w:r>
    </w:p>
    <w:p w14:paraId="50213634" w14:textId="1BDB7A25" w:rsidR="00EC65E5" w:rsidRPr="00D10865" w:rsidRDefault="00EC65E5" w:rsidP="00EC65E5">
      <w:pPr>
        <w:pStyle w:val="ListParagraph"/>
        <w:numPr>
          <w:ilvl w:val="0"/>
          <w:numId w:val="2"/>
        </w:num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Ensure clear allergen information and appropriate labelling is</w:t>
      </w:r>
      <w:r w:rsidR="00D668E4">
        <w:rPr>
          <w:rFonts w:ascii="Tahoma" w:eastAsia="Times New Roman" w:hAnsi="Tahoma" w:cs="Tahoma"/>
          <w:color w:val="1F497D" w:themeColor="text2"/>
          <w:lang w:eastAsia="en-GB"/>
        </w:rPr>
        <w:t xml:space="preserve"> checked and</w:t>
      </w:r>
      <w:r w:rsidRPr="00D10865">
        <w:rPr>
          <w:rFonts w:ascii="Tahoma" w:eastAsia="Times New Roman" w:hAnsi="Tahoma" w:cs="Tahoma"/>
          <w:color w:val="1F497D" w:themeColor="text2"/>
          <w:lang w:eastAsia="en-GB"/>
        </w:rPr>
        <w:t xml:space="preserve"> in place</w:t>
      </w:r>
      <w:r w:rsidR="00D668E4">
        <w:rPr>
          <w:rFonts w:ascii="Tahoma" w:eastAsia="Times New Roman" w:hAnsi="Tahoma" w:cs="Tahoma"/>
          <w:color w:val="1F497D" w:themeColor="text2"/>
          <w:lang w:eastAsia="en-GB"/>
        </w:rPr>
        <w:t xml:space="preserve"> and supplier ingredient changes are identified; </w:t>
      </w:r>
      <w:r w:rsidRPr="00D10865">
        <w:rPr>
          <w:rFonts w:ascii="Tahoma" w:eastAsia="Times New Roman" w:hAnsi="Tahoma" w:cs="Tahoma"/>
          <w:color w:val="1F497D" w:themeColor="text2"/>
          <w:lang w:eastAsia="en-GB"/>
        </w:rPr>
        <w:t xml:space="preserve">supporting safe food choices for </w:t>
      </w:r>
      <w:r w:rsidR="00D668E4">
        <w:rPr>
          <w:rFonts w:ascii="Tahoma" w:eastAsia="Times New Roman" w:hAnsi="Tahoma" w:cs="Tahoma"/>
          <w:color w:val="1F497D" w:themeColor="text2"/>
          <w:lang w:eastAsia="en-GB"/>
        </w:rPr>
        <w:t>patients, staff and customers</w:t>
      </w:r>
      <w:r w:rsidRPr="00D10865">
        <w:rPr>
          <w:rFonts w:ascii="Tahoma" w:eastAsia="Times New Roman" w:hAnsi="Tahoma" w:cs="Tahoma"/>
          <w:color w:val="1F497D" w:themeColor="text2"/>
          <w:lang w:eastAsia="en-GB"/>
        </w:rPr>
        <w:t xml:space="preserve"> with allergies, intolerances and dietary requirements</w:t>
      </w:r>
      <w:r w:rsidR="008E21D1">
        <w:rPr>
          <w:rFonts w:ascii="Tahoma" w:eastAsia="Times New Roman" w:hAnsi="Tahoma" w:cs="Tahoma"/>
          <w:color w:val="1F497D" w:themeColor="text2"/>
          <w:lang w:eastAsia="en-GB"/>
        </w:rPr>
        <w:t xml:space="preserve"> and ensuring full compliance with Natasha’s Law legislation standards.</w:t>
      </w:r>
    </w:p>
    <w:p w14:paraId="25293E50" w14:textId="5FFE7929" w:rsidR="00EC65E5" w:rsidRPr="00D10865" w:rsidRDefault="00EC65E5" w:rsidP="00EC65E5">
      <w:pPr>
        <w:pStyle w:val="ListParagraph"/>
        <w:numPr>
          <w:ilvl w:val="0"/>
          <w:numId w:val="2"/>
        </w:num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 xml:space="preserve">Prepare, cook and present high-quality meals, snacks and refreshments for the café, patients and families as part of the Hospice catering service. </w:t>
      </w:r>
    </w:p>
    <w:p w14:paraId="3A48393D" w14:textId="527381D8" w:rsidR="00EC65E5" w:rsidRPr="00D10865" w:rsidRDefault="00EC65E5" w:rsidP="00EC65E5">
      <w:pPr>
        <w:pStyle w:val="ListParagraph"/>
        <w:numPr>
          <w:ilvl w:val="0"/>
          <w:numId w:val="2"/>
        </w:num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 xml:space="preserve">Work in partnership with the other Chef </w:t>
      </w:r>
      <w:r w:rsidR="00D10865" w:rsidRPr="00D10865">
        <w:rPr>
          <w:rFonts w:ascii="Tahoma" w:eastAsia="Times New Roman" w:hAnsi="Tahoma" w:cs="Tahoma"/>
          <w:color w:val="1F497D" w:themeColor="text2"/>
          <w:lang w:eastAsia="en-GB"/>
        </w:rPr>
        <w:t xml:space="preserve">and Catering Assistant </w:t>
      </w:r>
      <w:r w:rsidRPr="00D10865">
        <w:rPr>
          <w:rFonts w:ascii="Tahoma" w:eastAsia="Times New Roman" w:hAnsi="Tahoma" w:cs="Tahoma"/>
          <w:color w:val="1F497D" w:themeColor="text2"/>
          <w:lang w:eastAsia="en-GB"/>
        </w:rPr>
        <w:t xml:space="preserve">to plan and deliver a seven-day rota, ensuring consistent catering cover and continuity of service. </w:t>
      </w:r>
    </w:p>
    <w:p w14:paraId="7FC89925" w14:textId="25505194" w:rsidR="00EC65E5" w:rsidRPr="00D10865" w:rsidRDefault="00EC65E5" w:rsidP="00EC65E5">
      <w:pPr>
        <w:pStyle w:val="ListParagraph"/>
        <w:numPr>
          <w:ilvl w:val="0"/>
          <w:numId w:val="2"/>
        </w:num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 xml:space="preserve">Support menu planning for patients and families, taking account of choice, nutrition, presentation, special diets, cultural needs, allergies and individual preferences. </w:t>
      </w:r>
    </w:p>
    <w:p w14:paraId="4DA8254A" w14:textId="6E2035DF" w:rsidR="00EC65E5" w:rsidRPr="00D10865" w:rsidRDefault="00EC65E5" w:rsidP="00EC65E5">
      <w:pPr>
        <w:pStyle w:val="ListParagraph"/>
        <w:numPr>
          <w:ilvl w:val="0"/>
          <w:numId w:val="2"/>
        </w:num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 xml:space="preserve">Liaise sensitively with clinical colleagues to understand patient dietary needs, preferences and changes, ensuring meals are appropriate and timely. </w:t>
      </w:r>
    </w:p>
    <w:p w14:paraId="46AB63AB" w14:textId="53C2F790" w:rsidR="00EC65E5" w:rsidRPr="00D10865" w:rsidRDefault="00EC65E5" w:rsidP="00EC65E5">
      <w:pPr>
        <w:pStyle w:val="ListParagraph"/>
        <w:numPr>
          <w:ilvl w:val="0"/>
          <w:numId w:val="2"/>
        </w:num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 xml:space="preserve">Maintain a compassionate and person-centred approach when preparing food for patients and families, recognising the role that food can play in comfort, dignity and wellbeing. </w:t>
      </w:r>
    </w:p>
    <w:p w14:paraId="381B8484" w14:textId="0235DD08" w:rsidR="00EC65E5" w:rsidRPr="00D10865" w:rsidRDefault="00EC65E5" w:rsidP="00EC65E5">
      <w:pPr>
        <w:pStyle w:val="ListParagraph"/>
        <w:numPr>
          <w:ilvl w:val="0"/>
          <w:numId w:val="2"/>
        </w:num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Support the preparation of food for internal meetings, events or corporate hospitality and commercial requirements</w:t>
      </w:r>
      <w:r w:rsidR="00D10865" w:rsidRPr="00D10865">
        <w:rPr>
          <w:rFonts w:ascii="Tahoma" w:eastAsia="Times New Roman" w:hAnsi="Tahoma" w:cs="Tahoma"/>
          <w:color w:val="1F497D" w:themeColor="text2"/>
          <w:lang w:eastAsia="en-GB"/>
        </w:rPr>
        <w:t>, contributing ideas to continue to build on Hospice’s commercial catering offering</w:t>
      </w:r>
      <w:r w:rsidRPr="00D10865">
        <w:rPr>
          <w:rFonts w:ascii="Tahoma" w:eastAsia="Times New Roman" w:hAnsi="Tahoma" w:cs="Tahoma"/>
          <w:color w:val="1F497D" w:themeColor="text2"/>
          <w:lang w:eastAsia="en-GB"/>
        </w:rPr>
        <w:t xml:space="preserve">. </w:t>
      </w:r>
    </w:p>
    <w:p w14:paraId="12B79D4A" w14:textId="7EC5206B" w:rsidR="00EC65E5" w:rsidRPr="00D10865" w:rsidRDefault="00EC65E5" w:rsidP="00EC65E5">
      <w:pPr>
        <w:pStyle w:val="ListParagraph"/>
        <w:numPr>
          <w:ilvl w:val="0"/>
          <w:numId w:val="2"/>
        </w:num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 xml:space="preserve">Maintain accurate records relating to food safety, temperature checks, cleaning schedules, stock rotation, allergens and any other required catering documentation. </w:t>
      </w:r>
    </w:p>
    <w:p w14:paraId="2919D17D" w14:textId="3581EAD9" w:rsidR="00EC65E5" w:rsidRPr="00D10865" w:rsidRDefault="00EC65E5" w:rsidP="00EC65E5">
      <w:pPr>
        <w:pStyle w:val="ListParagraph"/>
        <w:numPr>
          <w:ilvl w:val="0"/>
          <w:numId w:val="2"/>
        </w:num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 xml:space="preserve">Contribute ideas to the Commercial and Patient Catering Manager to improve the café and patient/family meal service, supporting a high-quality and responsive catering offer. </w:t>
      </w:r>
    </w:p>
    <w:p w14:paraId="5E866553" w14:textId="318CB6E8" w:rsidR="00EC65E5" w:rsidRPr="00D10865" w:rsidRDefault="00EC65E5" w:rsidP="00EC65E5">
      <w:pPr>
        <w:pStyle w:val="ListParagraph"/>
        <w:numPr>
          <w:ilvl w:val="0"/>
          <w:numId w:val="2"/>
        </w:numPr>
        <w:spacing w:after="0" w:line="300" w:lineRule="atLeast"/>
        <w:rPr>
          <w:rFonts w:ascii="Tahoma" w:eastAsia="Times New Roman" w:hAnsi="Tahoma" w:cs="Tahoma"/>
          <w:color w:val="1F497D" w:themeColor="text2"/>
          <w:lang w:eastAsia="en-GB"/>
        </w:rPr>
      </w:pPr>
      <w:r w:rsidRPr="00D10865">
        <w:rPr>
          <w:rFonts w:ascii="Tahoma" w:eastAsia="Times New Roman" w:hAnsi="Tahoma" w:cs="Tahoma"/>
          <w:color w:val="1F497D" w:themeColor="text2"/>
          <w:lang w:eastAsia="en-GB"/>
        </w:rPr>
        <w:t>Act as a positive ambassador for Hospice, demonstrating Hospice’s values in all interactions with patients, families, visitors, volunteers, customers and colleagues.</w:t>
      </w:r>
    </w:p>
    <w:p w14:paraId="1A52C450" w14:textId="77777777" w:rsidR="00344A87" w:rsidRPr="00D10865" w:rsidRDefault="00344A87" w:rsidP="00186775">
      <w:pPr>
        <w:rPr>
          <w:rFonts w:ascii="Tahoma" w:hAnsi="Tahoma" w:cs="Tahoma"/>
          <w:b/>
          <w:color w:val="1F497D" w:themeColor="text2"/>
        </w:rPr>
      </w:pPr>
    </w:p>
    <w:p w14:paraId="0F06E819" w14:textId="656CCF1F" w:rsidR="00186775" w:rsidRPr="00591491" w:rsidRDefault="00186775" w:rsidP="00186775">
      <w:pPr>
        <w:rPr>
          <w:rFonts w:ascii="Tahoma" w:hAnsi="Tahoma" w:cs="Tahoma"/>
          <w:b/>
          <w:color w:val="365F91" w:themeColor="accent1" w:themeShade="BF"/>
          <w:sz w:val="32"/>
          <w:szCs w:val="32"/>
        </w:rPr>
      </w:pPr>
      <w:r w:rsidRPr="00591491">
        <w:rPr>
          <w:rFonts w:ascii="Tahoma" w:hAnsi="Tahoma" w:cs="Tahoma"/>
          <w:b/>
          <w:color w:val="365F91" w:themeColor="accent1" w:themeShade="BF"/>
          <w:sz w:val="32"/>
          <w:szCs w:val="32"/>
        </w:rPr>
        <w:t xml:space="preserve">Health and Safety </w:t>
      </w:r>
    </w:p>
    <w:p w14:paraId="5E265858" w14:textId="77777777" w:rsidR="0089689D" w:rsidRPr="000324A5" w:rsidRDefault="0089689D" w:rsidP="001672E7">
      <w:pPr>
        <w:jc w:val="both"/>
        <w:rPr>
          <w:rFonts w:ascii="Tahoma" w:hAnsi="Tahoma" w:cs="Tahoma"/>
          <w:color w:val="1F497D" w:themeColor="text2"/>
        </w:rPr>
      </w:pPr>
      <w:r w:rsidRPr="000324A5">
        <w:rPr>
          <w:rFonts w:ascii="Tahoma" w:hAnsi="Tahoma" w:cs="Tahoma"/>
          <w:color w:val="1F497D" w:themeColor="text2"/>
          <w:spacing w:val="-3"/>
        </w:rPr>
        <w:t xml:space="preserve">Hospice </w:t>
      </w:r>
      <w:r w:rsidRPr="000324A5">
        <w:rPr>
          <w:rFonts w:ascii="Tahoma" w:hAnsi="Tahoma" w:cs="Tahoma"/>
          <w:color w:val="1F497D" w:themeColor="text2"/>
        </w:rPr>
        <w:t>Isle of Man is dedicated to the health safety and welfare of all its staff and volunteers.  All employees will be responsible for their own health, safety and welfare, and that of others who may be affected by their actions or omissions, and for identifying and reporting any possible risks or near misses to a responsible manager. All employees will be required to observe appropriate legislation and codes of practice in connection with their role and will be provided with training and support to do so.</w:t>
      </w:r>
    </w:p>
    <w:p w14:paraId="001817D7" w14:textId="77777777" w:rsidR="0089689D" w:rsidRPr="000324A5" w:rsidRDefault="0089689D" w:rsidP="0089689D">
      <w:pPr>
        <w:rPr>
          <w:rFonts w:ascii="Tahoma" w:hAnsi="Tahoma" w:cs="Tahoma"/>
          <w:b/>
          <w:color w:val="1F497D" w:themeColor="text2"/>
        </w:rPr>
      </w:pPr>
      <w:r w:rsidRPr="000324A5">
        <w:rPr>
          <w:rFonts w:ascii="Tahoma" w:hAnsi="Tahoma" w:cs="Tahoma"/>
          <w:b/>
          <w:color w:val="1F497D" w:themeColor="text2"/>
        </w:rPr>
        <w:t>In addition, For Line Managers/Responsible Managers</w:t>
      </w:r>
    </w:p>
    <w:p w14:paraId="37574DDA" w14:textId="77777777" w:rsidR="0089689D" w:rsidRPr="000324A5" w:rsidRDefault="0089689D" w:rsidP="001672E7">
      <w:pPr>
        <w:jc w:val="both"/>
        <w:rPr>
          <w:rFonts w:ascii="Tahoma" w:hAnsi="Tahoma" w:cs="Tahoma"/>
          <w:color w:val="1F497D" w:themeColor="text2"/>
        </w:rPr>
      </w:pPr>
      <w:r w:rsidRPr="000324A5">
        <w:rPr>
          <w:rFonts w:ascii="Tahoma" w:hAnsi="Tahoma" w:cs="Tahoma"/>
          <w:color w:val="1F497D" w:themeColor="text2"/>
        </w:rPr>
        <w:t xml:space="preserve">As a </w:t>
      </w:r>
      <w:r w:rsidR="00BC6BFF" w:rsidRPr="000324A5">
        <w:rPr>
          <w:rFonts w:ascii="Tahoma" w:hAnsi="Tahoma" w:cs="Tahoma"/>
          <w:color w:val="1F497D" w:themeColor="text2"/>
        </w:rPr>
        <w:t xml:space="preserve">Line Manager, </w:t>
      </w:r>
      <w:r w:rsidRPr="000324A5">
        <w:rPr>
          <w:rFonts w:ascii="Tahoma" w:hAnsi="Tahoma" w:cs="Tahoma"/>
          <w:color w:val="1F497D" w:themeColor="text2"/>
        </w:rPr>
        <w:t>the postholder will also be required to pro-actively minimise health and safety risks for their team, investigating and resolving any health and safety incidents that occur.</w:t>
      </w:r>
    </w:p>
    <w:p w14:paraId="2B526742" w14:textId="77777777" w:rsidR="00EA610B" w:rsidRDefault="00EA610B" w:rsidP="00EA610B">
      <w:pPr>
        <w:jc w:val="both"/>
        <w:rPr>
          <w:rFonts w:ascii="Tahoma" w:hAnsi="Tahoma" w:cs="Tahoma"/>
          <w:color w:val="1F497D" w:themeColor="text2"/>
        </w:rPr>
      </w:pPr>
      <w:r w:rsidRPr="000324A5">
        <w:rPr>
          <w:rFonts w:ascii="Tahoma" w:hAnsi="Tahoma" w:cs="Tahoma"/>
          <w:color w:val="1F497D" w:themeColor="text2"/>
        </w:rPr>
        <w:lastRenderedPageBreak/>
        <w:t xml:space="preserve">This job description is not meant to be exhaustive and you may be asked to carry out other reasonable duties.  It will be reviewed on a regular basis and adapted as required to reflect the changing needs of the service.  </w:t>
      </w:r>
    </w:p>
    <w:p w14:paraId="0C8B76E2" w14:textId="77777777" w:rsidR="000324A5" w:rsidRPr="000324A5" w:rsidRDefault="000324A5" w:rsidP="00EA610B">
      <w:pPr>
        <w:jc w:val="both"/>
        <w:rPr>
          <w:rFonts w:ascii="Tahoma" w:hAnsi="Tahoma" w:cs="Tahoma"/>
          <w:color w:val="1F497D" w:themeColor="text2"/>
        </w:rPr>
      </w:pPr>
    </w:p>
    <w:p w14:paraId="7D6E6F1E" w14:textId="10A9D926" w:rsidR="000324A5" w:rsidRDefault="0091221B" w:rsidP="00044FB3">
      <w:pPr>
        <w:rPr>
          <w:rFonts w:ascii="Tahoma" w:hAnsi="Tahoma" w:cs="Tahoma"/>
          <w:b/>
          <w:color w:val="1F497D" w:themeColor="text2"/>
          <w:sz w:val="32"/>
          <w:szCs w:val="32"/>
        </w:rPr>
      </w:pPr>
      <w:r w:rsidRPr="00675266">
        <w:rPr>
          <w:rFonts w:ascii="Tahoma" w:hAnsi="Tahoma" w:cs="Tahoma"/>
          <w:b/>
          <w:color w:val="1F497D" w:themeColor="text2"/>
          <w:sz w:val="32"/>
          <w:szCs w:val="32"/>
        </w:rPr>
        <w:t>Person Specification:  What we need you to bring</w:t>
      </w:r>
    </w:p>
    <w:tbl>
      <w:tblPr>
        <w:tblStyle w:val="TableGrid"/>
        <w:tblW w:w="0" w:type="auto"/>
        <w:tblLook w:val="04A0" w:firstRow="1" w:lastRow="0" w:firstColumn="1" w:lastColumn="0" w:noHBand="0" w:noVBand="1"/>
      </w:tblPr>
      <w:tblGrid>
        <w:gridCol w:w="5497"/>
        <w:gridCol w:w="1545"/>
        <w:gridCol w:w="2586"/>
      </w:tblGrid>
      <w:tr w:rsidR="00344A87" w:rsidRPr="00591491" w14:paraId="08751BB1" w14:textId="77777777" w:rsidTr="00D95283">
        <w:tc>
          <w:tcPr>
            <w:tcW w:w="5497" w:type="dxa"/>
            <w:shd w:val="clear" w:color="auto" w:fill="DAEEF3" w:themeFill="accent5" w:themeFillTint="33"/>
          </w:tcPr>
          <w:p w14:paraId="155345D4" w14:textId="77777777" w:rsidR="00344A87" w:rsidRPr="00591491" w:rsidRDefault="00344A87" w:rsidP="00D95283">
            <w:pPr>
              <w:rPr>
                <w:rFonts w:ascii="Tahoma" w:hAnsi="Tahoma" w:cs="Tahoma"/>
                <w:b/>
                <w:color w:val="1F497D" w:themeColor="text2"/>
                <w:sz w:val="28"/>
                <w:szCs w:val="28"/>
              </w:rPr>
            </w:pPr>
            <w:r w:rsidRPr="00591491">
              <w:rPr>
                <w:rFonts w:ascii="Tahoma" w:hAnsi="Tahoma" w:cs="Tahoma"/>
                <w:b/>
                <w:color w:val="1F497D" w:themeColor="text2"/>
                <w:sz w:val="28"/>
                <w:szCs w:val="28"/>
              </w:rPr>
              <w:t>Qualifications:</w:t>
            </w:r>
          </w:p>
        </w:tc>
        <w:tc>
          <w:tcPr>
            <w:tcW w:w="1545" w:type="dxa"/>
            <w:shd w:val="clear" w:color="auto" w:fill="DAEEF3" w:themeFill="accent5" w:themeFillTint="33"/>
          </w:tcPr>
          <w:p w14:paraId="36AA9C13" w14:textId="77777777" w:rsidR="00344A87" w:rsidRPr="00591491" w:rsidRDefault="00344A87" w:rsidP="00D95283">
            <w:pPr>
              <w:jc w:val="center"/>
              <w:rPr>
                <w:rFonts w:ascii="Tahoma" w:hAnsi="Tahoma" w:cs="Tahoma"/>
                <w:b/>
                <w:color w:val="1F497D" w:themeColor="text2"/>
              </w:rPr>
            </w:pPr>
            <w:r w:rsidRPr="00591491">
              <w:rPr>
                <w:rFonts w:ascii="Tahoma" w:hAnsi="Tahoma" w:cs="Tahoma"/>
                <w:b/>
                <w:color w:val="1F497D" w:themeColor="text2"/>
              </w:rPr>
              <w:t>Is it essential or desirable</w:t>
            </w:r>
          </w:p>
        </w:tc>
        <w:tc>
          <w:tcPr>
            <w:tcW w:w="2586" w:type="dxa"/>
            <w:shd w:val="clear" w:color="auto" w:fill="DAEEF3" w:themeFill="accent5" w:themeFillTint="33"/>
          </w:tcPr>
          <w:p w14:paraId="4A32585F" w14:textId="77777777" w:rsidR="00344A87" w:rsidRPr="00591491" w:rsidRDefault="00344A87" w:rsidP="00D95283">
            <w:pPr>
              <w:rPr>
                <w:rFonts w:ascii="Tahoma" w:hAnsi="Tahoma" w:cs="Tahoma"/>
                <w:b/>
                <w:color w:val="1F497D" w:themeColor="text2"/>
              </w:rPr>
            </w:pPr>
            <w:r w:rsidRPr="00591491">
              <w:rPr>
                <w:rFonts w:ascii="Tahoma" w:hAnsi="Tahoma" w:cs="Tahoma"/>
                <w:b/>
                <w:color w:val="1F497D" w:themeColor="text2"/>
              </w:rPr>
              <w:t>How we will assess</w:t>
            </w:r>
          </w:p>
        </w:tc>
      </w:tr>
      <w:tr w:rsidR="00344A87" w:rsidRPr="00591491" w14:paraId="24C0FBDC" w14:textId="77777777" w:rsidTr="00D95283">
        <w:tc>
          <w:tcPr>
            <w:tcW w:w="5497" w:type="dxa"/>
          </w:tcPr>
          <w:p w14:paraId="0FB40D5A" w14:textId="77777777" w:rsidR="00344A87" w:rsidRPr="00591491" w:rsidRDefault="00344A87" w:rsidP="00D95283">
            <w:pPr>
              <w:rPr>
                <w:rFonts w:ascii="Tahoma" w:hAnsi="Tahoma" w:cs="Tahoma"/>
                <w:color w:val="000000" w:themeColor="text1"/>
              </w:rPr>
            </w:pPr>
            <w:r>
              <w:rPr>
                <w:rFonts w:ascii="Tahoma" w:hAnsi="Tahoma" w:cs="Tahoma"/>
                <w:color w:val="000000" w:themeColor="text1"/>
              </w:rPr>
              <w:t>Food and Hygiene Level 3 Supervisor qualification (or willing to undertake immediately)</w:t>
            </w:r>
          </w:p>
        </w:tc>
        <w:tc>
          <w:tcPr>
            <w:tcW w:w="1545" w:type="dxa"/>
          </w:tcPr>
          <w:p w14:paraId="0970E414" w14:textId="77777777" w:rsidR="00344A87" w:rsidRPr="00591491" w:rsidRDefault="00344A87"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4AEA9773" w14:textId="77777777" w:rsidR="00344A87" w:rsidRPr="00591491" w:rsidRDefault="00344A87" w:rsidP="00D95283">
            <w:pPr>
              <w:jc w:val="center"/>
              <w:rPr>
                <w:rFonts w:ascii="Tahoma" w:hAnsi="Tahoma" w:cs="Tahoma"/>
                <w:b/>
                <w:color w:val="1F497D" w:themeColor="text2"/>
              </w:rPr>
            </w:pPr>
            <w:r>
              <w:rPr>
                <w:rFonts w:ascii="Tahoma" w:hAnsi="Tahoma" w:cs="Tahoma"/>
                <w:b/>
                <w:color w:val="1F497D" w:themeColor="text2"/>
              </w:rPr>
              <w:t>A &amp; I</w:t>
            </w:r>
          </w:p>
        </w:tc>
      </w:tr>
      <w:tr w:rsidR="00344A87" w:rsidRPr="00591491" w14:paraId="57A6830A" w14:textId="77777777" w:rsidTr="00D95283">
        <w:tc>
          <w:tcPr>
            <w:tcW w:w="5497" w:type="dxa"/>
          </w:tcPr>
          <w:p w14:paraId="1A8ADBAD" w14:textId="0F7712FC" w:rsidR="00344A87" w:rsidRDefault="00C7694D" w:rsidP="00D95283">
            <w:pPr>
              <w:rPr>
                <w:rFonts w:ascii="Tahoma" w:hAnsi="Tahoma" w:cs="Tahoma"/>
                <w:color w:val="000000" w:themeColor="text1"/>
              </w:rPr>
            </w:pPr>
            <w:r>
              <w:rPr>
                <w:rFonts w:ascii="Tahoma" w:hAnsi="Tahoma" w:cs="Tahoma"/>
                <w:color w:val="000000" w:themeColor="text1"/>
              </w:rPr>
              <w:t>Professional catering, chef or food preparation qualification OR equivalent experience in a chef/catering role</w:t>
            </w:r>
          </w:p>
        </w:tc>
        <w:tc>
          <w:tcPr>
            <w:tcW w:w="1545" w:type="dxa"/>
          </w:tcPr>
          <w:p w14:paraId="5C1A2A87" w14:textId="77777777" w:rsidR="00344A87" w:rsidRDefault="00344A87"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72DE5D19" w14:textId="77777777" w:rsidR="00344A87" w:rsidRDefault="00344A87" w:rsidP="00D95283">
            <w:pPr>
              <w:jc w:val="center"/>
              <w:rPr>
                <w:rFonts w:ascii="Tahoma" w:hAnsi="Tahoma" w:cs="Tahoma"/>
                <w:b/>
                <w:color w:val="1F497D" w:themeColor="text2"/>
              </w:rPr>
            </w:pPr>
            <w:r>
              <w:rPr>
                <w:rFonts w:ascii="Tahoma" w:hAnsi="Tahoma" w:cs="Tahoma"/>
                <w:b/>
                <w:color w:val="1F497D" w:themeColor="text2"/>
              </w:rPr>
              <w:t>A</w:t>
            </w:r>
          </w:p>
        </w:tc>
      </w:tr>
      <w:tr w:rsidR="00344A87" w:rsidRPr="00591491" w14:paraId="0E6C5EB8" w14:textId="77777777" w:rsidTr="00D95283">
        <w:tc>
          <w:tcPr>
            <w:tcW w:w="9628" w:type="dxa"/>
            <w:gridSpan w:val="3"/>
            <w:shd w:val="clear" w:color="auto" w:fill="DAEEF3" w:themeFill="accent5" w:themeFillTint="33"/>
          </w:tcPr>
          <w:p w14:paraId="29FDF352" w14:textId="77777777" w:rsidR="00344A87" w:rsidRPr="00591491" w:rsidRDefault="00344A87" w:rsidP="00D95283">
            <w:pPr>
              <w:rPr>
                <w:rFonts w:ascii="Tahoma" w:hAnsi="Tahoma" w:cs="Tahoma"/>
                <w:b/>
                <w:color w:val="1F497D" w:themeColor="text2"/>
                <w:sz w:val="28"/>
                <w:szCs w:val="28"/>
              </w:rPr>
            </w:pPr>
            <w:r w:rsidRPr="00591491">
              <w:rPr>
                <w:rFonts w:ascii="Tahoma" w:hAnsi="Tahoma" w:cs="Tahoma"/>
                <w:b/>
                <w:color w:val="1F497D" w:themeColor="text2"/>
                <w:sz w:val="28"/>
                <w:szCs w:val="28"/>
              </w:rPr>
              <w:t>Experience:</w:t>
            </w:r>
          </w:p>
        </w:tc>
      </w:tr>
      <w:tr w:rsidR="00C7694D" w:rsidRPr="00591491" w14:paraId="4C6E5ECC" w14:textId="77777777" w:rsidTr="00D95283">
        <w:tc>
          <w:tcPr>
            <w:tcW w:w="5497" w:type="dxa"/>
          </w:tcPr>
          <w:p w14:paraId="34ED657F" w14:textId="707D2607" w:rsidR="00C7694D" w:rsidRDefault="00C7694D" w:rsidP="00D95283">
            <w:pPr>
              <w:rPr>
                <w:rFonts w:ascii="Tahoma" w:hAnsi="Tahoma" w:cs="Tahoma"/>
                <w:color w:val="000000" w:themeColor="text1"/>
              </w:rPr>
            </w:pPr>
            <w:r>
              <w:rPr>
                <w:rFonts w:ascii="Tahoma" w:hAnsi="Tahoma" w:cs="Tahoma"/>
                <w:color w:val="000000" w:themeColor="text1"/>
              </w:rPr>
              <w:t>Experience as a chef or cook in a professional catering environment</w:t>
            </w:r>
          </w:p>
        </w:tc>
        <w:tc>
          <w:tcPr>
            <w:tcW w:w="1545" w:type="dxa"/>
          </w:tcPr>
          <w:p w14:paraId="125B8844" w14:textId="320BF298" w:rsidR="00C7694D" w:rsidRDefault="00C7694D"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5C8744FC" w14:textId="0F668837" w:rsidR="00C7694D" w:rsidRDefault="00C7694D" w:rsidP="00D95283">
            <w:pPr>
              <w:jc w:val="center"/>
              <w:rPr>
                <w:rFonts w:ascii="Tahoma" w:hAnsi="Tahoma" w:cs="Tahoma"/>
                <w:b/>
                <w:color w:val="1F497D" w:themeColor="text2"/>
              </w:rPr>
            </w:pPr>
            <w:r>
              <w:rPr>
                <w:rFonts w:ascii="Tahoma" w:hAnsi="Tahoma" w:cs="Tahoma"/>
                <w:b/>
                <w:color w:val="1F497D" w:themeColor="text2"/>
              </w:rPr>
              <w:t>A</w:t>
            </w:r>
          </w:p>
        </w:tc>
      </w:tr>
      <w:tr w:rsidR="00344A87" w:rsidRPr="00591491" w14:paraId="247E1F36" w14:textId="77777777" w:rsidTr="00D95283">
        <w:tc>
          <w:tcPr>
            <w:tcW w:w="5497" w:type="dxa"/>
          </w:tcPr>
          <w:p w14:paraId="6E7A68B8" w14:textId="2E7EE562" w:rsidR="00344A87" w:rsidRPr="00591491" w:rsidRDefault="00344A87" w:rsidP="00D95283">
            <w:pPr>
              <w:rPr>
                <w:rFonts w:ascii="Tahoma" w:hAnsi="Tahoma" w:cs="Tahoma"/>
                <w:color w:val="000000" w:themeColor="text1"/>
              </w:rPr>
            </w:pPr>
            <w:r>
              <w:rPr>
                <w:rFonts w:ascii="Tahoma" w:hAnsi="Tahoma" w:cs="Tahoma"/>
                <w:color w:val="000000" w:themeColor="text1"/>
              </w:rPr>
              <w:t xml:space="preserve">Customer service experience </w:t>
            </w:r>
          </w:p>
        </w:tc>
        <w:tc>
          <w:tcPr>
            <w:tcW w:w="1545" w:type="dxa"/>
          </w:tcPr>
          <w:p w14:paraId="69105DAB" w14:textId="77777777" w:rsidR="00344A87" w:rsidRPr="00591491" w:rsidRDefault="00344A87"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33E648A8" w14:textId="77777777" w:rsidR="00344A87" w:rsidRPr="00591491" w:rsidRDefault="00344A87" w:rsidP="00D95283">
            <w:pPr>
              <w:jc w:val="center"/>
              <w:rPr>
                <w:rFonts w:ascii="Tahoma" w:hAnsi="Tahoma" w:cs="Tahoma"/>
                <w:b/>
                <w:color w:val="1F497D" w:themeColor="text2"/>
              </w:rPr>
            </w:pPr>
            <w:r>
              <w:rPr>
                <w:rFonts w:ascii="Tahoma" w:hAnsi="Tahoma" w:cs="Tahoma"/>
                <w:b/>
                <w:color w:val="1F497D" w:themeColor="text2"/>
              </w:rPr>
              <w:t>A &amp; I</w:t>
            </w:r>
          </w:p>
        </w:tc>
      </w:tr>
      <w:tr w:rsidR="00DC3794" w14:paraId="6EAC3272" w14:textId="77777777" w:rsidTr="00DC3794">
        <w:tc>
          <w:tcPr>
            <w:tcW w:w="5497" w:type="dxa"/>
          </w:tcPr>
          <w:p w14:paraId="44FB41E9" w14:textId="77777777" w:rsidR="00DC3794" w:rsidRPr="00E33ADE" w:rsidRDefault="00DC3794" w:rsidP="00263B93">
            <w:pPr>
              <w:rPr>
                <w:rFonts w:ascii="Tahoma" w:hAnsi="Tahoma" w:cs="Tahoma"/>
              </w:rPr>
            </w:pPr>
            <w:r>
              <w:rPr>
                <w:rFonts w:ascii="Tahoma" w:hAnsi="Tahoma" w:cs="Tahoma"/>
              </w:rPr>
              <w:t>Experience of managing stock, minimising waste and ensuring that food sales deliver a consistent profit</w:t>
            </w:r>
          </w:p>
        </w:tc>
        <w:tc>
          <w:tcPr>
            <w:tcW w:w="1545" w:type="dxa"/>
          </w:tcPr>
          <w:p w14:paraId="761C5DF5" w14:textId="77777777" w:rsidR="00DC3794" w:rsidRPr="00C7694D" w:rsidRDefault="00DC3794" w:rsidP="00263B93">
            <w:pPr>
              <w:jc w:val="center"/>
              <w:rPr>
                <w:rFonts w:ascii="Tahoma" w:hAnsi="Tahoma" w:cs="Tahoma"/>
                <w:b/>
                <w:color w:val="1F497D" w:themeColor="text2"/>
              </w:rPr>
            </w:pPr>
            <w:r w:rsidRPr="00C7694D">
              <w:rPr>
                <w:rFonts w:ascii="Tahoma" w:hAnsi="Tahoma" w:cs="Tahoma"/>
                <w:b/>
                <w:color w:val="1F497D" w:themeColor="text2"/>
              </w:rPr>
              <w:t>E</w:t>
            </w:r>
          </w:p>
        </w:tc>
        <w:tc>
          <w:tcPr>
            <w:tcW w:w="2586" w:type="dxa"/>
          </w:tcPr>
          <w:p w14:paraId="394D89CC" w14:textId="77777777" w:rsidR="00DC3794" w:rsidRDefault="00DC3794" w:rsidP="00263B93">
            <w:pPr>
              <w:jc w:val="center"/>
              <w:rPr>
                <w:b/>
                <w:color w:val="1F497D" w:themeColor="text2"/>
                <w:sz w:val="24"/>
                <w:szCs w:val="24"/>
              </w:rPr>
            </w:pPr>
            <w:r>
              <w:rPr>
                <w:b/>
                <w:color w:val="1F497D" w:themeColor="text2"/>
                <w:sz w:val="24"/>
                <w:szCs w:val="24"/>
              </w:rPr>
              <w:t>A&amp;I</w:t>
            </w:r>
          </w:p>
        </w:tc>
      </w:tr>
      <w:tr w:rsidR="00344A87" w:rsidRPr="00591491" w14:paraId="1A362872" w14:textId="77777777" w:rsidTr="00D95283">
        <w:tc>
          <w:tcPr>
            <w:tcW w:w="9628" w:type="dxa"/>
            <w:gridSpan w:val="3"/>
            <w:shd w:val="clear" w:color="auto" w:fill="DAEEF3" w:themeFill="accent5" w:themeFillTint="33"/>
          </w:tcPr>
          <w:p w14:paraId="27C70C78" w14:textId="77777777" w:rsidR="00344A87" w:rsidRPr="00591491" w:rsidRDefault="00344A87" w:rsidP="00D95283">
            <w:pPr>
              <w:rPr>
                <w:rFonts w:ascii="Tahoma" w:hAnsi="Tahoma" w:cs="Tahoma"/>
                <w:b/>
                <w:color w:val="1F497D" w:themeColor="text2"/>
                <w:sz w:val="28"/>
                <w:szCs w:val="28"/>
              </w:rPr>
            </w:pPr>
            <w:r w:rsidRPr="00591491">
              <w:rPr>
                <w:rFonts w:ascii="Tahoma" w:hAnsi="Tahoma" w:cs="Tahoma"/>
                <w:b/>
                <w:color w:val="1F497D" w:themeColor="text2"/>
                <w:sz w:val="28"/>
                <w:szCs w:val="28"/>
              </w:rPr>
              <w:t>Skills/Competencies:</w:t>
            </w:r>
          </w:p>
        </w:tc>
      </w:tr>
      <w:tr w:rsidR="00C7694D" w:rsidRPr="00591491" w14:paraId="484AF56A" w14:textId="77777777" w:rsidTr="00D95283">
        <w:tc>
          <w:tcPr>
            <w:tcW w:w="5497" w:type="dxa"/>
          </w:tcPr>
          <w:p w14:paraId="15B0C0A1" w14:textId="15F94717" w:rsidR="00C7694D" w:rsidRPr="00C7694D" w:rsidRDefault="00C7694D" w:rsidP="00C7694D">
            <w:pPr>
              <w:spacing w:line="300" w:lineRule="atLeast"/>
              <w:rPr>
                <w:rFonts w:ascii="Tahoma" w:eastAsia="Times New Roman" w:hAnsi="Tahoma" w:cs="Tahoma"/>
                <w:lang w:eastAsia="en-GB"/>
              </w:rPr>
            </w:pPr>
            <w:r w:rsidRPr="00C7694D">
              <w:rPr>
                <w:rFonts w:ascii="Tahoma" w:eastAsia="Times New Roman" w:hAnsi="Tahoma" w:cs="Tahoma"/>
                <w:lang w:eastAsia="en-GB"/>
              </w:rPr>
              <w:t>Strong cooking skills, with the ability to prepare nutritious, well-presented meals, snacks and refreshments to a consistently high standard</w:t>
            </w:r>
          </w:p>
        </w:tc>
        <w:tc>
          <w:tcPr>
            <w:tcW w:w="1545" w:type="dxa"/>
          </w:tcPr>
          <w:p w14:paraId="38DA8CB2" w14:textId="169E0EB3" w:rsidR="00C7694D" w:rsidRDefault="00C7694D"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335468F3" w14:textId="7E149113" w:rsidR="00C7694D" w:rsidRDefault="00C7694D" w:rsidP="00D95283">
            <w:pPr>
              <w:jc w:val="center"/>
              <w:rPr>
                <w:rFonts w:ascii="Tahoma" w:hAnsi="Tahoma" w:cs="Tahoma"/>
                <w:b/>
                <w:color w:val="1F497D" w:themeColor="text2"/>
              </w:rPr>
            </w:pPr>
            <w:r>
              <w:rPr>
                <w:rFonts w:ascii="Tahoma" w:hAnsi="Tahoma" w:cs="Tahoma"/>
                <w:b/>
                <w:color w:val="1F497D" w:themeColor="text2"/>
              </w:rPr>
              <w:t>A &amp; I</w:t>
            </w:r>
          </w:p>
        </w:tc>
      </w:tr>
      <w:tr w:rsidR="00C7694D" w:rsidRPr="00591491" w14:paraId="4DF9DF90" w14:textId="77777777" w:rsidTr="00D95283">
        <w:tc>
          <w:tcPr>
            <w:tcW w:w="5497" w:type="dxa"/>
          </w:tcPr>
          <w:p w14:paraId="48B96BCA" w14:textId="1F4384F3" w:rsidR="00C7694D" w:rsidRPr="00C7694D" w:rsidRDefault="00C7694D" w:rsidP="00C7694D">
            <w:pPr>
              <w:spacing w:line="300" w:lineRule="atLeast"/>
              <w:rPr>
                <w:rFonts w:ascii="Tahoma" w:eastAsia="Times New Roman" w:hAnsi="Tahoma" w:cs="Tahoma"/>
                <w:lang w:eastAsia="en-GB"/>
              </w:rPr>
            </w:pPr>
            <w:r w:rsidRPr="00C7694D">
              <w:rPr>
                <w:rFonts w:ascii="Tahoma" w:eastAsia="Times New Roman" w:hAnsi="Tahoma" w:cs="Tahoma"/>
                <w:lang w:eastAsia="en-GB"/>
              </w:rPr>
              <w:t>Good understanding of food safety, hygiene, allergen management, stock rotation and safe catering practice</w:t>
            </w:r>
          </w:p>
        </w:tc>
        <w:tc>
          <w:tcPr>
            <w:tcW w:w="1545" w:type="dxa"/>
          </w:tcPr>
          <w:p w14:paraId="0C68F6BC" w14:textId="352E1001" w:rsidR="00C7694D" w:rsidRDefault="00C7694D"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31CE2F50" w14:textId="3E640C95" w:rsidR="00C7694D" w:rsidRDefault="00C7694D" w:rsidP="00D95283">
            <w:pPr>
              <w:jc w:val="center"/>
              <w:rPr>
                <w:rFonts w:ascii="Tahoma" w:hAnsi="Tahoma" w:cs="Tahoma"/>
                <w:b/>
                <w:color w:val="1F497D" w:themeColor="text2"/>
              </w:rPr>
            </w:pPr>
            <w:r>
              <w:rPr>
                <w:rFonts w:ascii="Tahoma" w:hAnsi="Tahoma" w:cs="Tahoma"/>
                <w:b/>
                <w:color w:val="1F497D" w:themeColor="text2"/>
              </w:rPr>
              <w:t>A&amp;I</w:t>
            </w:r>
          </w:p>
        </w:tc>
      </w:tr>
      <w:tr w:rsidR="00344A87" w:rsidRPr="00591491" w14:paraId="06715F0B" w14:textId="77777777" w:rsidTr="00D95283">
        <w:tc>
          <w:tcPr>
            <w:tcW w:w="5497" w:type="dxa"/>
          </w:tcPr>
          <w:p w14:paraId="2ABA5084" w14:textId="68E5EC1F" w:rsidR="00344A87" w:rsidRDefault="00344A87" w:rsidP="00D95283">
            <w:pPr>
              <w:rPr>
                <w:rFonts w:ascii="Tahoma" w:hAnsi="Tahoma" w:cs="Tahoma"/>
                <w:color w:val="000000" w:themeColor="text1"/>
              </w:rPr>
            </w:pPr>
            <w:r>
              <w:rPr>
                <w:rFonts w:ascii="Tahoma" w:hAnsi="Tahoma" w:cs="Tahoma"/>
                <w:color w:val="000000" w:themeColor="text1"/>
              </w:rPr>
              <w:t>Excellent customer service skills so that the cafe offering matches the high standards customers expect from Hospice</w:t>
            </w:r>
          </w:p>
        </w:tc>
        <w:tc>
          <w:tcPr>
            <w:tcW w:w="1545" w:type="dxa"/>
          </w:tcPr>
          <w:p w14:paraId="48AFAD25" w14:textId="77777777" w:rsidR="00344A87" w:rsidRDefault="00344A87"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16925270" w14:textId="77777777" w:rsidR="00344A87" w:rsidRDefault="00344A87" w:rsidP="00D95283">
            <w:pPr>
              <w:jc w:val="center"/>
              <w:rPr>
                <w:rFonts w:ascii="Tahoma" w:hAnsi="Tahoma" w:cs="Tahoma"/>
                <w:b/>
                <w:color w:val="1F497D" w:themeColor="text2"/>
              </w:rPr>
            </w:pPr>
            <w:r>
              <w:rPr>
                <w:rFonts w:ascii="Tahoma" w:hAnsi="Tahoma" w:cs="Tahoma"/>
                <w:b/>
                <w:color w:val="1F497D" w:themeColor="text2"/>
              </w:rPr>
              <w:t>A &amp; I</w:t>
            </w:r>
          </w:p>
        </w:tc>
      </w:tr>
      <w:tr w:rsidR="00DC3794" w14:paraId="5CACE564" w14:textId="77777777" w:rsidTr="00DC3794">
        <w:tc>
          <w:tcPr>
            <w:tcW w:w="5497" w:type="dxa"/>
          </w:tcPr>
          <w:p w14:paraId="102CB9C3" w14:textId="515B8E4F" w:rsidR="00DC3794" w:rsidRPr="0009083A" w:rsidRDefault="00D10865" w:rsidP="00263B93">
            <w:pPr>
              <w:rPr>
                <w:rFonts w:ascii="Tahoma" w:hAnsi="Tahoma" w:cs="Tahoma"/>
              </w:rPr>
            </w:pPr>
            <w:r>
              <w:rPr>
                <w:rFonts w:ascii="Tahoma" w:hAnsi="Tahoma" w:cs="Tahoma"/>
              </w:rPr>
              <w:t xml:space="preserve">Working </w:t>
            </w:r>
            <w:r w:rsidR="00DC3794">
              <w:rPr>
                <w:rFonts w:ascii="Tahoma" w:hAnsi="Tahoma" w:cs="Tahoma"/>
              </w:rPr>
              <w:t>Knowledge and understanding of the financial aspects of running a catering business</w:t>
            </w:r>
          </w:p>
        </w:tc>
        <w:tc>
          <w:tcPr>
            <w:tcW w:w="1545" w:type="dxa"/>
          </w:tcPr>
          <w:p w14:paraId="1EDF1DF2" w14:textId="77777777" w:rsidR="00DC3794" w:rsidRDefault="00DC3794" w:rsidP="00263B93">
            <w:pPr>
              <w:jc w:val="center"/>
              <w:rPr>
                <w:b/>
                <w:color w:val="1F497D" w:themeColor="text2"/>
                <w:sz w:val="24"/>
                <w:szCs w:val="24"/>
              </w:rPr>
            </w:pPr>
            <w:r>
              <w:rPr>
                <w:b/>
                <w:color w:val="1F497D" w:themeColor="text2"/>
                <w:sz w:val="24"/>
                <w:szCs w:val="24"/>
              </w:rPr>
              <w:t>E</w:t>
            </w:r>
          </w:p>
        </w:tc>
        <w:tc>
          <w:tcPr>
            <w:tcW w:w="2586" w:type="dxa"/>
          </w:tcPr>
          <w:p w14:paraId="708C97EA" w14:textId="77777777" w:rsidR="00DC3794" w:rsidRDefault="00DC3794" w:rsidP="00263B93">
            <w:pPr>
              <w:jc w:val="center"/>
              <w:rPr>
                <w:b/>
                <w:color w:val="1F497D" w:themeColor="text2"/>
                <w:sz w:val="24"/>
                <w:szCs w:val="24"/>
              </w:rPr>
            </w:pPr>
            <w:r>
              <w:rPr>
                <w:b/>
                <w:color w:val="1F497D" w:themeColor="text2"/>
                <w:sz w:val="24"/>
                <w:szCs w:val="24"/>
              </w:rPr>
              <w:t>A&amp;I</w:t>
            </w:r>
          </w:p>
        </w:tc>
      </w:tr>
      <w:tr w:rsidR="00344A87" w:rsidRPr="00591491" w14:paraId="58E0CB7E" w14:textId="77777777" w:rsidTr="00D95283">
        <w:tc>
          <w:tcPr>
            <w:tcW w:w="5497" w:type="dxa"/>
          </w:tcPr>
          <w:p w14:paraId="4657DFFE" w14:textId="4160A52E" w:rsidR="00344A87" w:rsidRDefault="00C7694D" w:rsidP="00D95283">
            <w:pPr>
              <w:rPr>
                <w:rFonts w:ascii="Tahoma" w:hAnsi="Tahoma" w:cs="Tahoma"/>
                <w:color w:val="000000" w:themeColor="text1"/>
              </w:rPr>
            </w:pPr>
            <w:r>
              <w:rPr>
                <w:rFonts w:ascii="Tahoma" w:hAnsi="Tahoma" w:cs="Tahoma"/>
                <w:color w:val="000000" w:themeColor="text1"/>
              </w:rPr>
              <w:t>A</w:t>
            </w:r>
            <w:r w:rsidR="00344A87">
              <w:rPr>
                <w:rFonts w:ascii="Tahoma" w:hAnsi="Tahoma" w:cs="Tahoma"/>
                <w:color w:val="000000" w:themeColor="text1"/>
              </w:rPr>
              <w:t>bility to engage and motivate team members</w:t>
            </w:r>
            <w:r w:rsidR="00D10865">
              <w:rPr>
                <w:rFonts w:ascii="Tahoma" w:hAnsi="Tahoma" w:cs="Tahoma"/>
                <w:color w:val="000000" w:themeColor="text1"/>
              </w:rPr>
              <w:t>, including volunteers</w:t>
            </w:r>
          </w:p>
        </w:tc>
        <w:tc>
          <w:tcPr>
            <w:tcW w:w="1545" w:type="dxa"/>
          </w:tcPr>
          <w:p w14:paraId="3438F98D" w14:textId="77777777" w:rsidR="00344A87" w:rsidRDefault="00344A87"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08CA6DBE" w14:textId="77777777" w:rsidR="00344A87" w:rsidRDefault="00344A87" w:rsidP="00D95283">
            <w:pPr>
              <w:jc w:val="center"/>
              <w:rPr>
                <w:rFonts w:ascii="Tahoma" w:hAnsi="Tahoma" w:cs="Tahoma"/>
                <w:b/>
                <w:color w:val="1F497D" w:themeColor="text2"/>
              </w:rPr>
            </w:pPr>
            <w:r>
              <w:rPr>
                <w:rFonts w:ascii="Tahoma" w:hAnsi="Tahoma" w:cs="Tahoma"/>
                <w:b/>
                <w:color w:val="1F497D" w:themeColor="text2"/>
              </w:rPr>
              <w:t>A &amp; I</w:t>
            </w:r>
          </w:p>
        </w:tc>
      </w:tr>
      <w:tr w:rsidR="00344A87" w:rsidRPr="00591491" w14:paraId="218F59B8" w14:textId="77777777" w:rsidTr="00D95283">
        <w:tc>
          <w:tcPr>
            <w:tcW w:w="5497" w:type="dxa"/>
          </w:tcPr>
          <w:p w14:paraId="42EB86D3" w14:textId="2CA64ACE" w:rsidR="00344A87" w:rsidRDefault="00344A87" w:rsidP="00D95283">
            <w:pPr>
              <w:rPr>
                <w:rFonts w:ascii="Tahoma" w:hAnsi="Tahoma" w:cs="Tahoma"/>
                <w:color w:val="000000" w:themeColor="text1"/>
              </w:rPr>
            </w:pPr>
            <w:r>
              <w:rPr>
                <w:rFonts w:ascii="Tahoma" w:hAnsi="Tahoma" w:cs="Tahoma"/>
                <w:color w:val="000000" w:themeColor="text1"/>
              </w:rPr>
              <w:t xml:space="preserve">Able to apply financial skills to </w:t>
            </w:r>
            <w:r w:rsidR="00C7694D">
              <w:rPr>
                <w:rFonts w:ascii="Tahoma" w:hAnsi="Tahoma" w:cs="Tahoma"/>
                <w:color w:val="000000" w:themeColor="text1"/>
              </w:rPr>
              <w:t xml:space="preserve">identify and </w:t>
            </w:r>
            <w:r>
              <w:rPr>
                <w:rFonts w:ascii="Tahoma" w:hAnsi="Tahoma" w:cs="Tahoma"/>
                <w:color w:val="000000" w:themeColor="text1"/>
              </w:rPr>
              <w:t>pursue commercial catering opportunities and meet or exceed financial targets</w:t>
            </w:r>
          </w:p>
        </w:tc>
        <w:tc>
          <w:tcPr>
            <w:tcW w:w="1545" w:type="dxa"/>
          </w:tcPr>
          <w:p w14:paraId="60A035A0" w14:textId="77777777" w:rsidR="00344A87" w:rsidRDefault="00344A87"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7D362751" w14:textId="77777777" w:rsidR="00344A87" w:rsidRDefault="00344A87" w:rsidP="00D95283">
            <w:pPr>
              <w:jc w:val="center"/>
              <w:rPr>
                <w:rFonts w:ascii="Tahoma" w:hAnsi="Tahoma" w:cs="Tahoma"/>
                <w:b/>
                <w:color w:val="1F497D" w:themeColor="text2"/>
              </w:rPr>
            </w:pPr>
            <w:r>
              <w:rPr>
                <w:rFonts w:ascii="Tahoma" w:hAnsi="Tahoma" w:cs="Tahoma"/>
                <w:b/>
                <w:color w:val="1F497D" w:themeColor="text2"/>
              </w:rPr>
              <w:t>A &amp; I</w:t>
            </w:r>
          </w:p>
        </w:tc>
      </w:tr>
      <w:tr w:rsidR="00344A87" w:rsidRPr="00591491" w14:paraId="33A6BFC9" w14:textId="77777777" w:rsidTr="00D95283">
        <w:tc>
          <w:tcPr>
            <w:tcW w:w="5497" w:type="dxa"/>
          </w:tcPr>
          <w:p w14:paraId="60F38193" w14:textId="77777777" w:rsidR="00344A87" w:rsidRDefault="00344A87" w:rsidP="00D95283">
            <w:pPr>
              <w:rPr>
                <w:rFonts w:ascii="Tahoma" w:hAnsi="Tahoma" w:cs="Tahoma"/>
                <w:color w:val="000000" w:themeColor="text1"/>
              </w:rPr>
            </w:pPr>
            <w:r>
              <w:rPr>
                <w:rFonts w:ascii="Tahoma" w:hAnsi="Tahoma" w:cs="Tahoma"/>
                <w:color w:val="000000" w:themeColor="text1"/>
              </w:rPr>
              <w:t>Strong verbal communication skills to be used in a range of ways including</w:t>
            </w:r>
          </w:p>
          <w:p w14:paraId="09FA3E04" w14:textId="0050776E" w:rsidR="00344A87" w:rsidRDefault="00344A87" w:rsidP="00344A87">
            <w:pPr>
              <w:pStyle w:val="ListParagraph"/>
              <w:numPr>
                <w:ilvl w:val="0"/>
                <w:numId w:val="3"/>
              </w:numPr>
              <w:rPr>
                <w:rFonts w:ascii="Tahoma" w:hAnsi="Tahoma" w:cs="Tahoma"/>
                <w:color w:val="000000" w:themeColor="text1"/>
              </w:rPr>
            </w:pPr>
            <w:r>
              <w:rPr>
                <w:rFonts w:ascii="Tahoma" w:hAnsi="Tahoma" w:cs="Tahoma"/>
                <w:color w:val="000000" w:themeColor="text1"/>
              </w:rPr>
              <w:t>Leading on customer service including responding positively to feedback</w:t>
            </w:r>
          </w:p>
          <w:p w14:paraId="78BEDFBB" w14:textId="62D11407" w:rsidR="00344A87" w:rsidRDefault="00344A87" w:rsidP="00344A87">
            <w:pPr>
              <w:pStyle w:val="ListParagraph"/>
              <w:numPr>
                <w:ilvl w:val="0"/>
                <w:numId w:val="3"/>
              </w:numPr>
              <w:rPr>
                <w:rFonts w:ascii="Tahoma" w:hAnsi="Tahoma" w:cs="Tahoma"/>
                <w:color w:val="000000" w:themeColor="text1"/>
              </w:rPr>
            </w:pPr>
            <w:r w:rsidRPr="00610A6A">
              <w:rPr>
                <w:rFonts w:ascii="Tahoma" w:hAnsi="Tahoma" w:cs="Tahoma"/>
                <w:color w:val="000000" w:themeColor="text1"/>
              </w:rPr>
              <w:t xml:space="preserve">the ability to be a positive advocate for Hospice </w:t>
            </w:r>
          </w:p>
          <w:p w14:paraId="4D9A0863" w14:textId="77777777" w:rsidR="00344A87" w:rsidRPr="00610A6A" w:rsidRDefault="00344A87" w:rsidP="00344A87">
            <w:pPr>
              <w:pStyle w:val="ListParagraph"/>
              <w:numPr>
                <w:ilvl w:val="0"/>
                <w:numId w:val="3"/>
              </w:numPr>
              <w:rPr>
                <w:rFonts w:ascii="Tahoma" w:hAnsi="Tahoma" w:cs="Tahoma"/>
                <w:color w:val="000000" w:themeColor="text1"/>
              </w:rPr>
            </w:pPr>
            <w:r>
              <w:rPr>
                <w:rFonts w:ascii="Tahoma" w:hAnsi="Tahoma" w:cs="Tahoma"/>
                <w:color w:val="000000" w:themeColor="text1"/>
              </w:rPr>
              <w:t xml:space="preserve">fostering teamwork, </w:t>
            </w:r>
            <w:r w:rsidRPr="00610A6A">
              <w:rPr>
                <w:rFonts w:ascii="Tahoma" w:hAnsi="Tahoma" w:cs="Tahoma"/>
                <w:color w:val="000000" w:themeColor="text1"/>
              </w:rPr>
              <w:t xml:space="preserve">motivating and supporting </w:t>
            </w:r>
            <w:r>
              <w:rPr>
                <w:rFonts w:ascii="Tahoma" w:hAnsi="Tahoma" w:cs="Tahoma"/>
                <w:color w:val="000000" w:themeColor="text1"/>
              </w:rPr>
              <w:t xml:space="preserve">a group of </w:t>
            </w:r>
            <w:r w:rsidRPr="00610A6A">
              <w:rPr>
                <w:rFonts w:ascii="Tahoma" w:hAnsi="Tahoma" w:cs="Tahoma"/>
                <w:color w:val="000000" w:themeColor="text1"/>
              </w:rPr>
              <w:t>volunteers</w:t>
            </w:r>
          </w:p>
          <w:p w14:paraId="294096C2" w14:textId="583000F8" w:rsidR="00344A87" w:rsidRPr="00610A6A" w:rsidRDefault="00344A87" w:rsidP="00344A87">
            <w:pPr>
              <w:pStyle w:val="ListParagraph"/>
              <w:numPr>
                <w:ilvl w:val="0"/>
                <w:numId w:val="3"/>
              </w:numPr>
              <w:rPr>
                <w:rFonts w:ascii="Tahoma" w:hAnsi="Tahoma" w:cs="Tahoma"/>
                <w:color w:val="000000" w:themeColor="text1"/>
              </w:rPr>
            </w:pPr>
            <w:r w:rsidRPr="00610A6A">
              <w:rPr>
                <w:rFonts w:ascii="Tahoma" w:hAnsi="Tahoma" w:cs="Tahoma"/>
                <w:color w:val="000000" w:themeColor="text1"/>
              </w:rPr>
              <w:t xml:space="preserve">confidently leading on </w:t>
            </w:r>
            <w:r>
              <w:rPr>
                <w:rFonts w:ascii="Tahoma" w:hAnsi="Tahoma" w:cs="Tahoma"/>
                <w:color w:val="000000" w:themeColor="text1"/>
              </w:rPr>
              <w:t xml:space="preserve">event </w:t>
            </w:r>
            <w:r w:rsidRPr="00610A6A">
              <w:rPr>
                <w:rFonts w:ascii="Tahoma" w:hAnsi="Tahoma" w:cs="Tahoma"/>
                <w:color w:val="000000" w:themeColor="text1"/>
              </w:rPr>
              <w:t xml:space="preserve">bookings </w:t>
            </w:r>
            <w:r>
              <w:rPr>
                <w:rFonts w:ascii="Tahoma" w:hAnsi="Tahoma" w:cs="Tahoma"/>
                <w:color w:val="000000" w:themeColor="text1"/>
              </w:rPr>
              <w:t>as needed</w:t>
            </w:r>
          </w:p>
        </w:tc>
        <w:tc>
          <w:tcPr>
            <w:tcW w:w="1545" w:type="dxa"/>
          </w:tcPr>
          <w:p w14:paraId="2DE44D52" w14:textId="77777777" w:rsidR="00344A87" w:rsidRPr="00591491" w:rsidRDefault="00344A87"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2A770926" w14:textId="77777777" w:rsidR="00344A87" w:rsidRPr="00591491" w:rsidRDefault="00344A87" w:rsidP="00D95283">
            <w:pPr>
              <w:jc w:val="center"/>
              <w:rPr>
                <w:rFonts w:ascii="Tahoma" w:hAnsi="Tahoma" w:cs="Tahoma"/>
                <w:b/>
                <w:color w:val="1F497D" w:themeColor="text2"/>
              </w:rPr>
            </w:pPr>
            <w:r>
              <w:rPr>
                <w:rFonts w:ascii="Tahoma" w:hAnsi="Tahoma" w:cs="Tahoma"/>
                <w:b/>
                <w:color w:val="1F497D" w:themeColor="text2"/>
              </w:rPr>
              <w:t>A &amp; I</w:t>
            </w:r>
          </w:p>
        </w:tc>
      </w:tr>
      <w:tr w:rsidR="00344A87" w:rsidRPr="00591491" w14:paraId="7539BE61" w14:textId="77777777" w:rsidTr="00D95283">
        <w:tc>
          <w:tcPr>
            <w:tcW w:w="5497" w:type="dxa"/>
          </w:tcPr>
          <w:p w14:paraId="1F1858B7" w14:textId="77777777" w:rsidR="00344A87" w:rsidRDefault="00344A87" w:rsidP="00D95283">
            <w:pPr>
              <w:rPr>
                <w:rFonts w:ascii="Tahoma" w:hAnsi="Tahoma" w:cs="Tahoma"/>
                <w:color w:val="000000" w:themeColor="text1"/>
              </w:rPr>
            </w:pPr>
            <w:r>
              <w:rPr>
                <w:rFonts w:ascii="Tahoma" w:hAnsi="Tahoma" w:cs="Tahoma"/>
                <w:color w:val="000000" w:themeColor="text1"/>
              </w:rPr>
              <w:t>Written communication skills including the ability to document standard processes for yourself and others</w:t>
            </w:r>
          </w:p>
        </w:tc>
        <w:tc>
          <w:tcPr>
            <w:tcW w:w="1545" w:type="dxa"/>
          </w:tcPr>
          <w:p w14:paraId="04101E08" w14:textId="77777777" w:rsidR="00344A87" w:rsidRDefault="00344A87"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795CB932" w14:textId="77777777" w:rsidR="00344A87" w:rsidRDefault="00344A87" w:rsidP="00D95283">
            <w:pPr>
              <w:jc w:val="center"/>
              <w:rPr>
                <w:rFonts w:ascii="Tahoma" w:hAnsi="Tahoma" w:cs="Tahoma"/>
                <w:b/>
                <w:color w:val="1F497D" w:themeColor="text2"/>
              </w:rPr>
            </w:pPr>
            <w:r>
              <w:rPr>
                <w:rFonts w:ascii="Tahoma" w:hAnsi="Tahoma" w:cs="Tahoma"/>
                <w:b/>
                <w:color w:val="1F497D" w:themeColor="text2"/>
              </w:rPr>
              <w:t>A &amp; I</w:t>
            </w:r>
          </w:p>
        </w:tc>
      </w:tr>
      <w:tr w:rsidR="00344A87" w:rsidRPr="00591491" w14:paraId="30279F90" w14:textId="77777777" w:rsidTr="00D95283">
        <w:tc>
          <w:tcPr>
            <w:tcW w:w="5497" w:type="dxa"/>
          </w:tcPr>
          <w:p w14:paraId="2EB034F5" w14:textId="77777777" w:rsidR="00344A87" w:rsidRPr="00591491" w:rsidRDefault="00344A87" w:rsidP="00D95283">
            <w:pPr>
              <w:rPr>
                <w:rFonts w:ascii="Tahoma" w:hAnsi="Tahoma" w:cs="Tahoma"/>
                <w:color w:val="000000" w:themeColor="text1"/>
              </w:rPr>
            </w:pPr>
            <w:r>
              <w:rPr>
                <w:rFonts w:ascii="Tahoma" w:hAnsi="Tahoma" w:cs="Tahoma"/>
                <w:color w:val="000000" w:themeColor="text1"/>
              </w:rPr>
              <w:t>Able to problem solve in the moment as required</w:t>
            </w:r>
          </w:p>
        </w:tc>
        <w:tc>
          <w:tcPr>
            <w:tcW w:w="1545" w:type="dxa"/>
          </w:tcPr>
          <w:p w14:paraId="38EC7418" w14:textId="77777777" w:rsidR="00344A87" w:rsidRPr="00591491" w:rsidRDefault="00344A87"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622E956F" w14:textId="77777777" w:rsidR="00344A87" w:rsidRPr="00591491" w:rsidRDefault="00344A87" w:rsidP="00D95283">
            <w:pPr>
              <w:jc w:val="center"/>
              <w:rPr>
                <w:rFonts w:ascii="Tahoma" w:hAnsi="Tahoma" w:cs="Tahoma"/>
                <w:b/>
                <w:color w:val="1F497D" w:themeColor="text2"/>
              </w:rPr>
            </w:pPr>
            <w:r>
              <w:rPr>
                <w:rFonts w:ascii="Tahoma" w:hAnsi="Tahoma" w:cs="Tahoma"/>
                <w:b/>
                <w:color w:val="1F497D" w:themeColor="text2"/>
              </w:rPr>
              <w:t>A &amp; I</w:t>
            </w:r>
          </w:p>
        </w:tc>
      </w:tr>
      <w:tr w:rsidR="00344A87" w:rsidRPr="00591491" w14:paraId="5F454FAA" w14:textId="77777777" w:rsidTr="00D95283">
        <w:tc>
          <w:tcPr>
            <w:tcW w:w="5497" w:type="dxa"/>
          </w:tcPr>
          <w:p w14:paraId="7B2121CA" w14:textId="2393AF6B" w:rsidR="00344A87" w:rsidRDefault="000324A5" w:rsidP="00D95283">
            <w:pPr>
              <w:rPr>
                <w:rFonts w:ascii="Tahoma" w:hAnsi="Tahoma" w:cs="Tahoma"/>
                <w:color w:val="000000" w:themeColor="text1"/>
              </w:rPr>
            </w:pPr>
            <w:r>
              <w:rPr>
                <w:rFonts w:ascii="Tahoma" w:hAnsi="Tahoma" w:cs="Tahoma"/>
                <w:color w:val="000000" w:themeColor="text1"/>
              </w:rPr>
              <w:lastRenderedPageBreak/>
              <w:t>Self-motivated</w:t>
            </w:r>
            <w:r w:rsidR="00344A87">
              <w:rPr>
                <w:rFonts w:ascii="Tahoma" w:hAnsi="Tahoma" w:cs="Tahoma"/>
                <w:color w:val="000000" w:themeColor="text1"/>
              </w:rPr>
              <w:t xml:space="preserve"> and happy to work on own initiative where required</w:t>
            </w:r>
          </w:p>
        </w:tc>
        <w:tc>
          <w:tcPr>
            <w:tcW w:w="1545" w:type="dxa"/>
          </w:tcPr>
          <w:p w14:paraId="411A315A" w14:textId="77777777" w:rsidR="00344A87" w:rsidRDefault="00344A87"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24E423FC" w14:textId="77777777" w:rsidR="00344A87" w:rsidRPr="00591491" w:rsidRDefault="00344A87" w:rsidP="00D95283">
            <w:pPr>
              <w:jc w:val="center"/>
              <w:rPr>
                <w:rFonts w:ascii="Tahoma" w:hAnsi="Tahoma" w:cs="Tahoma"/>
                <w:b/>
                <w:color w:val="1F497D" w:themeColor="text2"/>
              </w:rPr>
            </w:pPr>
            <w:r>
              <w:rPr>
                <w:rFonts w:ascii="Tahoma" w:hAnsi="Tahoma" w:cs="Tahoma"/>
                <w:b/>
                <w:color w:val="1F497D" w:themeColor="text2"/>
              </w:rPr>
              <w:t>A &amp; I</w:t>
            </w:r>
          </w:p>
        </w:tc>
      </w:tr>
      <w:tr w:rsidR="00344A87" w:rsidRPr="00591491" w14:paraId="6431CC76" w14:textId="77777777" w:rsidTr="00D95283">
        <w:tc>
          <w:tcPr>
            <w:tcW w:w="5497" w:type="dxa"/>
          </w:tcPr>
          <w:p w14:paraId="295C8DAA" w14:textId="77777777" w:rsidR="00344A87" w:rsidRDefault="00344A87" w:rsidP="00D95283">
            <w:pPr>
              <w:rPr>
                <w:rFonts w:ascii="Tahoma" w:hAnsi="Tahoma" w:cs="Tahoma"/>
                <w:color w:val="000000" w:themeColor="text1"/>
              </w:rPr>
            </w:pPr>
            <w:r>
              <w:rPr>
                <w:rFonts w:ascii="Tahoma" w:hAnsi="Tahoma" w:cs="Tahoma"/>
                <w:color w:val="000000" w:themeColor="text1"/>
              </w:rPr>
              <w:t>Methodical, planful and accurate approach to key tasks such as event bookings, stock control and cashing up</w:t>
            </w:r>
          </w:p>
        </w:tc>
        <w:tc>
          <w:tcPr>
            <w:tcW w:w="1545" w:type="dxa"/>
          </w:tcPr>
          <w:p w14:paraId="5EB37A76" w14:textId="77777777" w:rsidR="00344A87" w:rsidRPr="00591491" w:rsidRDefault="00344A87"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266DFA8D" w14:textId="77777777" w:rsidR="00344A87" w:rsidRPr="00591491" w:rsidRDefault="00344A87" w:rsidP="00D95283">
            <w:pPr>
              <w:jc w:val="center"/>
              <w:rPr>
                <w:rFonts w:ascii="Tahoma" w:hAnsi="Tahoma" w:cs="Tahoma"/>
                <w:b/>
                <w:color w:val="1F497D" w:themeColor="text2"/>
              </w:rPr>
            </w:pPr>
            <w:r>
              <w:rPr>
                <w:rFonts w:ascii="Tahoma" w:hAnsi="Tahoma" w:cs="Tahoma"/>
                <w:b/>
                <w:color w:val="1F497D" w:themeColor="text2"/>
              </w:rPr>
              <w:t>A &amp; I</w:t>
            </w:r>
          </w:p>
        </w:tc>
      </w:tr>
      <w:tr w:rsidR="00344A87" w:rsidRPr="00591491" w14:paraId="22100F50" w14:textId="77777777" w:rsidTr="00D95283">
        <w:tc>
          <w:tcPr>
            <w:tcW w:w="9628" w:type="dxa"/>
            <w:gridSpan w:val="3"/>
            <w:shd w:val="clear" w:color="auto" w:fill="DAEEF3" w:themeFill="accent5" w:themeFillTint="33"/>
          </w:tcPr>
          <w:p w14:paraId="657DB184" w14:textId="77777777" w:rsidR="00344A87" w:rsidRPr="00591491" w:rsidRDefault="00344A87" w:rsidP="00D95283">
            <w:pPr>
              <w:rPr>
                <w:rFonts w:ascii="Tahoma" w:hAnsi="Tahoma" w:cs="Tahoma"/>
                <w:b/>
                <w:color w:val="1F497D" w:themeColor="text2"/>
                <w:sz w:val="28"/>
                <w:szCs w:val="28"/>
              </w:rPr>
            </w:pPr>
            <w:r w:rsidRPr="00591491">
              <w:rPr>
                <w:rFonts w:ascii="Tahoma" w:hAnsi="Tahoma" w:cs="Tahoma"/>
                <w:b/>
                <w:color w:val="1F497D" w:themeColor="text2"/>
                <w:sz w:val="28"/>
                <w:szCs w:val="28"/>
              </w:rPr>
              <w:t>Personal Qualities/Behaviours:</w:t>
            </w:r>
          </w:p>
        </w:tc>
      </w:tr>
      <w:tr w:rsidR="00344A87" w:rsidRPr="00591491" w14:paraId="5BF70DB9" w14:textId="77777777" w:rsidTr="00D95283">
        <w:tc>
          <w:tcPr>
            <w:tcW w:w="5497" w:type="dxa"/>
          </w:tcPr>
          <w:p w14:paraId="5D283B4A" w14:textId="77777777" w:rsidR="00344A87" w:rsidRPr="00591491" w:rsidRDefault="00344A87" w:rsidP="00D95283">
            <w:pPr>
              <w:rPr>
                <w:rFonts w:ascii="Tahoma" w:hAnsi="Tahoma" w:cs="Tahoma"/>
                <w:color w:val="000000" w:themeColor="text1"/>
              </w:rPr>
            </w:pPr>
            <w:r>
              <w:rPr>
                <w:rFonts w:ascii="Tahoma" w:hAnsi="Tahoma" w:cs="Tahoma"/>
                <w:color w:val="000000" w:themeColor="text1"/>
              </w:rPr>
              <w:t>Flexible “can do” approach to work</w:t>
            </w:r>
          </w:p>
        </w:tc>
        <w:tc>
          <w:tcPr>
            <w:tcW w:w="1545" w:type="dxa"/>
          </w:tcPr>
          <w:p w14:paraId="6B776DCE" w14:textId="77777777" w:rsidR="00344A87" w:rsidRPr="00591491" w:rsidRDefault="00344A87"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5FBC7590" w14:textId="77777777" w:rsidR="00344A87" w:rsidRPr="00591491" w:rsidRDefault="00344A87" w:rsidP="00D95283">
            <w:pPr>
              <w:jc w:val="center"/>
              <w:rPr>
                <w:rFonts w:ascii="Tahoma" w:hAnsi="Tahoma" w:cs="Tahoma"/>
                <w:b/>
                <w:color w:val="1F497D" w:themeColor="text2"/>
              </w:rPr>
            </w:pPr>
            <w:r>
              <w:rPr>
                <w:rFonts w:ascii="Tahoma" w:hAnsi="Tahoma" w:cs="Tahoma"/>
                <w:b/>
                <w:color w:val="1F497D" w:themeColor="text2"/>
              </w:rPr>
              <w:t>I</w:t>
            </w:r>
          </w:p>
        </w:tc>
      </w:tr>
      <w:tr w:rsidR="00344A87" w:rsidRPr="007148C1" w14:paraId="3FDD7D17" w14:textId="77777777" w:rsidTr="00D95283">
        <w:tc>
          <w:tcPr>
            <w:tcW w:w="5497" w:type="dxa"/>
          </w:tcPr>
          <w:p w14:paraId="2FD64813" w14:textId="40889BC8" w:rsidR="00344A87" w:rsidRPr="007148C1" w:rsidRDefault="000324A5" w:rsidP="00D95283">
            <w:pPr>
              <w:rPr>
                <w:rFonts w:ascii="Tahoma" w:hAnsi="Tahoma" w:cs="Tahoma"/>
                <w:color w:val="000000" w:themeColor="text1"/>
              </w:rPr>
            </w:pPr>
            <w:r>
              <w:rPr>
                <w:rFonts w:ascii="Tahoma" w:hAnsi="Tahoma" w:cs="Tahoma"/>
                <w:color w:val="000000" w:themeColor="text1"/>
              </w:rPr>
              <w:t>Self-motivated</w:t>
            </w:r>
            <w:r w:rsidR="00344A87">
              <w:rPr>
                <w:rFonts w:ascii="Tahoma" w:hAnsi="Tahoma" w:cs="Tahoma"/>
                <w:color w:val="000000" w:themeColor="text1"/>
              </w:rPr>
              <w:t>, enjoying the freedom to operate with minimum supervision</w:t>
            </w:r>
          </w:p>
        </w:tc>
        <w:tc>
          <w:tcPr>
            <w:tcW w:w="1545" w:type="dxa"/>
          </w:tcPr>
          <w:p w14:paraId="4A97E0E3" w14:textId="77777777" w:rsidR="00344A87" w:rsidRDefault="00344A87"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3F9B3217" w14:textId="77777777" w:rsidR="00344A87" w:rsidRDefault="00344A87" w:rsidP="00D95283">
            <w:pPr>
              <w:jc w:val="center"/>
              <w:rPr>
                <w:rFonts w:ascii="Tahoma" w:hAnsi="Tahoma" w:cs="Tahoma"/>
                <w:b/>
                <w:color w:val="1F497D" w:themeColor="text2"/>
              </w:rPr>
            </w:pPr>
            <w:r>
              <w:rPr>
                <w:rFonts w:ascii="Tahoma" w:hAnsi="Tahoma" w:cs="Tahoma"/>
                <w:b/>
                <w:color w:val="1F497D" w:themeColor="text2"/>
              </w:rPr>
              <w:t>I</w:t>
            </w:r>
          </w:p>
        </w:tc>
      </w:tr>
      <w:tr w:rsidR="00344A87" w:rsidRPr="007148C1" w14:paraId="03367270" w14:textId="77777777" w:rsidTr="00D95283">
        <w:tc>
          <w:tcPr>
            <w:tcW w:w="5497" w:type="dxa"/>
          </w:tcPr>
          <w:p w14:paraId="2F14A1F0" w14:textId="77777777" w:rsidR="00344A87" w:rsidRPr="007148C1" w:rsidRDefault="00344A87" w:rsidP="00D95283">
            <w:pPr>
              <w:rPr>
                <w:rFonts w:ascii="Tahoma" w:hAnsi="Tahoma" w:cs="Tahoma"/>
                <w:color w:val="000000" w:themeColor="text1"/>
              </w:rPr>
            </w:pPr>
            <w:r w:rsidRPr="007148C1">
              <w:rPr>
                <w:rFonts w:ascii="Tahoma" w:hAnsi="Tahoma" w:cs="Tahoma"/>
                <w:color w:val="000000" w:themeColor="text1"/>
              </w:rPr>
              <w:t xml:space="preserve">Willing to </w:t>
            </w:r>
            <w:r>
              <w:rPr>
                <w:rFonts w:ascii="Tahoma" w:hAnsi="Tahoma" w:cs="Tahoma"/>
                <w:color w:val="000000" w:themeColor="text1"/>
              </w:rPr>
              <w:t>demonstrate behaviours at work that are</w:t>
            </w:r>
            <w:r w:rsidRPr="007148C1">
              <w:rPr>
                <w:rFonts w:ascii="Tahoma" w:hAnsi="Tahoma" w:cs="Tahoma"/>
                <w:color w:val="000000" w:themeColor="text1"/>
              </w:rPr>
              <w:t xml:space="preserve"> </w:t>
            </w:r>
            <w:r>
              <w:rPr>
                <w:rFonts w:ascii="Tahoma" w:hAnsi="Tahoma" w:cs="Tahoma"/>
                <w:color w:val="000000" w:themeColor="text1"/>
              </w:rPr>
              <w:t xml:space="preserve">in </w:t>
            </w:r>
            <w:r w:rsidRPr="007148C1">
              <w:rPr>
                <w:rFonts w:ascii="Tahoma" w:hAnsi="Tahoma" w:cs="Tahoma"/>
                <w:color w:val="000000" w:themeColor="text1"/>
              </w:rPr>
              <w:t>accordance with Hospice’s values to:</w:t>
            </w:r>
          </w:p>
          <w:p w14:paraId="45955213" w14:textId="77777777" w:rsidR="00344A87" w:rsidRPr="007148C1" w:rsidRDefault="00344A87" w:rsidP="00D95283">
            <w:pPr>
              <w:rPr>
                <w:rFonts w:ascii="Tahoma" w:hAnsi="Tahoma" w:cs="Tahoma"/>
                <w:color w:val="000000" w:themeColor="text1"/>
              </w:rPr>
            </w:pPr>
            <w:r w:rsidRPr="007148C1">
              <w:rPr>
                <w:rFonts w:ascii="Tahoma" w:hAnsi="Tahoma" w:cs="Tahoma"/>
                <w:color w:val="002060"/>
              </w:rPr>
              <w:t>A</w:t>
            </w:r>
            <w:r w:rsidRPr="007148C1">
              <w:rPr>
                <w:rFonts w:ascii="Tahoma" w:hAnsi="Tahoma" w:cs="Tahoma"/>
                <w:color w:val="000000" w:themeColor="text1"/>
              </w:rPr>
              <w:t>ct with Compassion</w:t>
            </w:r>
          </w:p>
          <w:p w14:paraId="0C7A6D3C" w14:textId="77777777" w:rsidR="00344A87" w:rsidRPr="007148C1" w:rsidRDefault="00344A87" w:rsidP="00D95283">
            <w:pPr>
              <w:rPr>
                <w:rFonts w:ascii="Tahoma" w:hAnsi="Tahoma" w:cs="Tahoma"/>
                <w:color w:val="000000" w:themeColor="text1"/>
              </w:rPr>
            </w:pPr>
            <w:r w:rsidRPr="007148C1">
              <w:rPr>
                <w:rFonts w:ascii="Tahoma" w:hAnsi="Tahoma" w:cs="Tahoma"/>
                <w:color w:val="002060"/>
              </w:rPr>
              <w:t>B</w:t>
            </w:r>
            <w:r w:rsidRPr="007148C1">
              <w:rPr>
                <w:rFonts w:ascii="Tahoma" w:hAnsi="Tahoma" w:cs="Tahoma"/>
                <w:color w:val="000000" w:themeColor="text1"/>
              </w:rPr>
              <w:t>e Collaborative</w:t>
            </w:r>
          </w:p>
          <w:p w14:paraId="4FBD5177" w14:textId="77777777" w:rsidR="00344A87" w:rsidRPr="007148C1" w:rsidRDefault="00344A87" w:rsidP="00D95283">
            <w:pPr>
              <w:rPr>
                <w:rFonts w:ascii="Tahoma" w:hAnsi="Tahoma" w:cs="Tahoma"/>
                <w:color w:val="000000" w:themeColor="text1"/>
              </w:rPr>
            </w:pPr>
            <w:r w:rsidRPr="007148C1">
              <w:rPr>
                <w:rFonts w:ascii="Tahoma" w:hAnsi="Tahoma" w:cs="Tahoma"/>
                <w:color w:val="002060"/>
              </w:rPr>
              <w:t>C</w:t>
            </w:r>
            <w:r w:rsidRPr="007148C1">
              <w:rPr>
                <w:rFonts w:ascii="Tahoma" w:hAnsi="Tahoma" w:cs="Tahoma"/>
                <w:color w:val="000000" w:themeColor="text1"/>
              </w:rPr>
              <w:t>ommit to the Cause</w:t>
            </w:r>
          </w:p>
        </w:tc>
        <w:tc>
          <w:tcPr>
            <w:tcW w:w="1545" w:type="dxa"/>
          </w:tcPr>
          <w:p w14:paraId="2CEB24B0" w14:textId="77777777" w:rsidR="00344A87" w:rsidRPr="007148C1" w:rsidRDefault="00344A87"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53EB4156" w14:textId="77777777" w:rsidR="00344A87" w:rsidRPr="007148C1" w:rsidRDefault="00344A87" w:rsidP="00D95283">
            <w:pPr>
              <w:jc w:val="center"/>
              <w:rPr>
                <w:rFonts w:ascii="Tahoma" w:hAnsi="Tahoma" w:cs="Tahoma"/>
                <w:b/>
                <w:color w:val="1F497D" w:themeColor="text2"/>
              </w:rPr>
            </w:pPr>
            <w:r>
              <w:rPr>
                <w:rFonts w:ascii="Tahoma" w:hAnsi="Tahoma" w:cs="Tahoma"/>
                <w:b/>
                <w:color w:val="1F497D" w:themeColor="text2"/>
              </w:rPr>
              <w:t>I</w:t>
            </w:r>
          </w:p>
        </w:tc>
      </w:tr>
      <w:tr w:rsidR="005A49B8" w:rsidRPr="007148C1" w14:paraId="3B85CB29" w14:textId="77777777" w:rsidTr="005A49B8">
        <w:tc>
          <w:tcPr>
            <w:tcW w:w="5497" w:type="dxa"/>
          </w:tcPr>
          <w:p w14:paraId="7B8D3740" w14:textId="77777777" w:rsidR="005A49B8" w:rsidRDefault="005A49B8" w:rsidP="00D95283">
            <w:pPr>
              <w:rPr>
                <w:rFonts w:ascii="Tahoma" w:hAnsi="Tahoma" w:cs="Tahoma"/>
                <w:color w:val="000000" w:themeColor="text1"/>
              </w:rPr>
            </w:pPr>
            <w:r>
              <w:rPr>
                <w:rFonts w:ascii="Tahoma" w:hAnsi="Tahoma" w:cs="Tahoma"/>
                <w:color w:val="000000" w:themeColor="text1"/>
              </w:rPr>
              <w:t>Motivated by contributing to and helping to fund Hospice’s patient care</w:t>
            </w:r>
          </w:p>
        </w:tc>
        <w:tc>
          <w:tcPr>
            <w:tcW w:w="1545" w:type="dxa"/>
          </w:tcPr>
          <w:p w14:paraId="738D8556" w14:textId="77777777" w:rsidR="005A49B8" w:rsidRDefault="005A49B8"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17413473" w14:textId="77777777" w:rsidR="005A49B8" w:rsidRDefault="005A49B8" w:rsidP="00D95283">
            <w:pPr>
              <w:jc w:val="center"/>
              <w:rPr>
                <w:rFonts w:ascii="Tahoma" w:hAnsi="Tahoma" w:cs="Tahoma"/>
                <w:b/>
                <w:color w:val="1F497D" w:themeColor="text2"/>
              </w:rPr>
            </w:pPr>
            <w:r>
              <w:rPr>
                <w:rFonts w:ascii="Tahoma" w:hAnsi="Tahoma" w:cs="Tahoma"/>
                <w:b/>
                <w:color w:val="1F497D" w:themeColor="text2"/>
              </w:rPr>
              <w:t>I</w:t>
            </w:r>
          </w:p>
        </w:tc>
      </w:tr>
      <w:tr w:rsidR="00344A87" w:rsidRPr="007148C1" w14:paraId="50B63010" w14:textId="77777777" w:rsidTr="00D95283">
        <w:tc>
          <w:tcPr>
            <w:tcW w:w="5497" w:type="dxa"/>
          </w:tcPr>
          <w:p w14:paraId="5AD0DF45" w14:textId="72AC5F4F" w:rsidR="00344A87" w:rsidRPr="007148C1" w:rsidRDefault="00344A87" w:rsidP="00D95283">
            <w:pPr>
              <w:rPr>
                <w:rFonts w:ascii="Tahoma" w:hAnsi="Tahoma" w:cs="Tahoma"/>
                <w:color w:val="000000" w:themeColor="text1"/>
              </w:rPr>
            </w:pPr>
            <w:r>
              <w:rPr>
                <w:rFonts w:ascii="Tahoma" w:hAnsi="Tahoma" w:cs="Tahoma"/>
                <w:color w:val="000000" w:themeColor="text1"/>
              </w:rPr>
              <w:t>Passion for good food and great customer service</w:t>
            </w:r>
          </w:p>
        </w:tc>
        <w:tc>
          <w:tcPr>
            <w:tcW w:w="1545" w:type="dxa"/>
          </w:tcPr>
          <w:p w14:paraId="1A1236D5" w14:textId="4FDA4002" w:rsidR="00344A87" w:rsidRDefault="00344A87"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47CE4EEA" w14:textId="77777777" w:rsidR="00344A87" w:rsidRDefault="00344A87" w:rsidP="00D95283">
            <w:pPr>
              <w:jc w:val="center"/>
              <w:rPr>
                <w:rFonts w:ascii="Tahoma" w:hAnsi="Tahoma" w:cs="Tahoma"/>
                <w:b/>
                <w:color w:val="1F497D" w:themeColor="text2"/>
              </w:rPr>
            </w:pPr>
            <w:r>
              <w:rPr>
                <w:rFonts w:ascii="Tahoma" w:hAnsi="Tahoma" w:cs="Tahoma"/>
                <w:b/>
                <w:color w:val="1F497D" w:themeColor="text2"/>
              </w:rPr>
              <w:t>I</w:t>
            </w:r>
          </w:p>
        </w:tc>
      </w:tr>
      <w:tr w:rsidR="00344A87" w:rsidRPr="00591491" w14:paraId="641804BE" w14:textId="77777777" w:rsidTr="00D95283">
        <w:tc>
          <w:tcPr>
            <w:tcW w:w="9628" w:type="dxa"/>
            <w:gridSpan w:val="3"/>
            <w:shd w:val="clear" w:color="auto" w:fill="DAEEF3" w:themeFill="accent5" w:themeFillTint="33"/>
          </w:tcPr>
          <w:p w14:paraId="785EB378" w14:textId="77777777" w:rsidR="00344A87" w:rsidRPr="00591491" w:rsidRDefault="00344A87" w:rsidP="00D95283">
            <w:pPr>
              <w:rPr>
                <w:rFonts w:ascii="Tahoma" w:hAnsi="Tahoma" w:cs="Tahoma"/>
                <w:b/>
                <w:color w:val="1F497D" w:themeColor="text2"/>
                <w:sz w:val="28"/>
                <w:szCs w:val="28"/>
              </w:rPr>
            </w:pPr>
            <w:r w:rsidRPr="00591491">
              <w:rPr>
                <w:rFonts w:ascii="Tahoma" w:hAnsi="Tahoma" w:cs="Tahoma"/>
                <w:b/>
                <w:color w:val="1F497D" w:themeColor="text2"/>
                <w:sz w:val="28"/>
                <w:szCs w:val="28"/>
              </w:rPr>
              <w:t>Other:</w:t>
            </w:r>
          </w:p>
        </w:tc>
      </w:tr>
      <w:tr w:rsidR="00344A87" w:rsidRPr="00591491" w14:paraId="1B8C81C2" w14:textId="77777777" w:rsidTr="00D95283">
        <w:tc>
          <w:tcPr>
            <w:tcW w:w="5497" w:type="dxa"/>
          </w:tcPr>
          <w:p w14:paraId="3D52DEAC" w14:textId="16A672A2" w:rsidR="00344A87" w:rsidRDefault="00344A87" w:rsidP="00D95283">
            <w:pPr>
              <w:rPr>
                <w:rFonts w:ascii="Tahoma" w:hAnsi="Tahoma" w:cs="Tahoma"/>
                <w:color w:val="000000" w:themeColor="text1"/>
              </w:rPr>
            </w:pPr>
            <w:r>
              <w:rPr>
                <w:rFonts w:ascii="Tahoma" w:hAnsi="Tahoma" w:cs="Tahoma"/>
                <w:color w:val="000000" w:themeColor="text1"/>
              </w:rPr>
              <w:t>Ability to work weekends</w:t>
            </w:r>
            <w:r w:rsidR="00D10865">
              <w:rPr>
                <w:rFonts w:ascii="Tahoma" w:hAnsi="Tahoma" w:cs="Tahoma"/>
                <w:color w:val="000000" w:themeColor="text1"/>
              </w:rPr>
              <w:t xml:space="preserve"> </w:t>
            </w:r>
            <w:r w:rsidR="00C7694D">
              <w:rPr>
                <w:rFonts w:ascii="Tahoma" w:hAnsi="Tahoma" w:cs="Tahoma"/>
                <w:color w:val="000000" w:themeColor="text1"/>
              </w:rPr>
              <w:t xml:space="preserve">and contribute flexibly to rota cover </w:t>
            </w:r>
            <w:r w:rsidR="00D10865">
              <w:rPr>
                <w:rFonts w:ascii="Tahoma" w:hAnsi="Tahoma" w:cs="Tahoma"/>
                <w:color w:val="000000" w:themeColor="text1"/>
              </w:rPr>
              <w:t xml:space="preserve">as part of the </w:t>
            </w:r>
            <w:proofErr w:type="gramStart"/>
            <w:r w:rsidR="00D10865">
              <w:rPr>
                <w:rFonts w:ascii="Tahoma" w:hAnsi="Tahoma" w:cs="Tahoma"/>
                <w:color w:val="000000" w:themeColor="text1"/>
              </w:rPr>
              <w:t>7 day</w:t>
            </w:r>
            <w:proofErr w:type="gramEnd"/>
            <w:r w:rsidR="00D10865">
              <w:rPr>
                <w:rFonts w:ascii="Tahoma" w:hAnsi="Tahoma" w:cs="Tahoma"/>
                <w:color w:val="000000" w:themeColor="text1"/>
              </w:rPr>
              <w:t xml:space="preserve"> Hospice rota, including bank holidays </w:t>
            </w:r>
            <w:r w:rsidR="00C7694D">
              <w:rPr>
                <w:rFonts w:ascii="Tahoma" w:hAnsi="Tahoma" w:cs="Tahoma"/>
                <w:color w:val="000000" w:themeColor="text1"/>
              </w:rPr>
              <w:t>plus</w:t>
            </w:r>
            <w:r w:rsidR="00D10865">
              <w:rPr>
                <w:rFonts w:ascii="Tahoma" w:hAnsi="Tahoma" w:cs="Tahoma"/>
                <w:color w:val="000000" w:themeColor="text1"/>
              </w:rPr>
              <w:t xml:space="preserve"> some </w:t>
            </w:r>
            <w:r>
              <w:rPr>
                <w:rFonts w:ascii="Tahoma" w:hAnsi="Tahoma" w:cs="Tahoma"/>
                <w:color w:val="000000" w:themeColor="text1"/>
              </w:rPr>
              <w:t>late finishes</w:t>
            </w:r>
            <w:r w:rsidR="00C7694D">
              <w:rPr>
                <w:rFonts w:ascii="Tahoma" w:hAnsi="Tahoma" w:cs="Tahoma"/>
                <w:color w:val="000000" w:themeColor="text1"/>
              </w:rPr>
              <w:t xml:space="preserve"> </w:t>
            </w:r>
            <w:r w:rsidR="00D10865">
              <w:rPr>
                <w:rFonts w:ascii="Tahoma" w:hAnsi="Tahoma" w:cs="Tahoma"/>
                <w:color w:val="000000" w:themeColor="text1"/>
              </w:rPr>
              <w:t>when</w:t>
            </w:r>
            <w:r w:rsidR="00555549">
              <w:rPr>
                <w:rFonts w:ascii="Tahoma" w:hAnsi="Tahoma" w:cs="Tahoma"/>
                <w:color w:val="000000" w:themeColor="text1"/>
              </w:rPr>
              <w:t xml:space="preserve"> covering out of hours catering requests</w:t>
            </w:r>
          </w:p>
        </w:tc>
        <w:tc>
          <w:tcPr>
            <w:tcW w:w="1545" w:type="dxa"/>
          </w:tcPr>
          <w:p w14:paraId="2F353EFB" w14:textId="77777777" w:rsidR="00344A87" w:rsidRDefault="00344A87" w:rsidP="00D95283">
            <w:pPr>
              <w:jc w:val="center"/>
              <w:rPr>
                <w:rFonts w:ascii="Tahoma" w:hAnsi="Tahoma" w:cs="Tahoma"/>
                <w:b/>
                <w:color w:val="1F497D" w:themeColor="text2"/>
              </w:rPr>
            </w:pPr>
            <w:r>
              <w:rPr>
                <w:rFonts w:ascii="Tahoma" w:hAnsi="Tahoma" w:cs="Tahoma"/>
                <w:b/>
                <w:color w:val="1F497D" w:themeColor="text2"/>
              </w:rPr>
              <w:t>E</w:t>
            </w:r>
          </w:p>
        </w:tc>
        <w:tc>
          <w:tcPr>
            <w:tcW w:w="2586" w:type="dxa"/>
          </w:tcPr>
          <w:p w14:paraId="28BDFC80" w14:textId="77777777" w:rsidR="00344A87" w:rsidRPr="00591491" w:rsidRDefault="00344A87" w:rsidP="00D95283">
            <w:pPr>
              <w:jc w:val="center"/>
              <w:rPr>
                <w:rFonts w:ascii="Tahoma" w:hAnsi="Tahoma" w:cs="Tahoma"/>
                <w:b/>
                <w:color w:val="1F497D" w:themeColor="text2"/>
              </w:rPr>
            </w:pPr>
            <w:r>
              <w:rPr>
                <w:rFonts w:ascii="Tahoma" w:hAnsi="Tahoma" w:cs="Tahoma"/>
                <w:b/>
                <w:color w:val="1F497D" w:themeColor="text2"/>
              </w:rPr>
              <w:t>A &amp; I</w:t>
            </w:r>
          </w:p>
        </w:tc>
      </w:tr>
      <w:tr w:rsidR="00344A87" w:rsidRPr="00591491" w14:paraId="205AA716" w14:textId="77777777" w:rsidTr="00D95283">
        <w:tc>
          <w:tcPr>
            <w:tcW w:w="5497" w:type="dxa"/>
          </w:tcPr>
          <w:p w14:paraId="785ABF59" w14:textId="4B2823DB" w:rsidR="00344A87" w:rsidRPr="00591491" w:rsidRDefault="00344A87" w:rsidP="00D95283">
            <w:pPr>
              <w:rPr>
                <w:rFonts w:ascii="Tahoma" w:hAnsi="Tahoma" w:cs="Tahoma"/>
                <w:color w:val="000000" w:themeColor="text1"/>
              </w:rPr>
            </w:pPr>
            <w:r>
              <w:rPr>
                <w:rFonts w:ascii="Tahoma" w:hAnsi="Tahoma" w:cs="Tahoma"/>
                <w:color w:val="000000" w:themeColor="text1"/>
              </w:rPr>
              <w:t xml:space="preserve">Full, valid driving licence </w:t>
            </w:r>
          </w:p>
        </w:tc>
        <w:tc>
          <w:tcPr>
            <w:tcW w:w="1545" w:type="dxa"/>
          </w:tcPr>
          <w:p w14:paraId="4C6BAB4C" w14:textId="01AC6909" w:rsidR="00344A87" w:rsidRPr="00591491" w:rsidRDefault="00C7694D" w:rsidP="00D95283">
            <w:pPr>
              <w:jc w:val="center"/>
              <w:rPr>
                <w:rFonts w:ascii="Tahoma" w:hAnsi="Tahoma" w:cs="Tahoma"/>
                <w:b/>
                <w:color w:val="1F497D" w:themeColor="text2"/>
              </w:rPr>
            </w:pPr>
            <w:r>
              <w:rPr>
                <w:rFonts w:ascii="Tahoma" w:hAnsi="Tahoma" w:cs="Tahoma"/>
                <w:b/>
                <w:color w:val="1F497D" w:themeColor="text2"/>
              </w:rPr>
              <w:t>D</w:t>
            </w:r>
          </w:p>
        </w:tc>
        <w:tc>
          <w:tcPr>
            <w:tcW w:w="2586" w:type="dxa"/>
          </w:tcPr>
          <w:p w14:paraId="59976716" w14:textId="77777777" w:rsidR="00344A87" w:rsidRPr="00591491" w:rsidRDefault="00344A87" w:rsidP="00D95283">
            <w:pPr>
              <w:jc w:val="center"/>
              <w:rPr>
                <w:rFonts w:ascii="Tahoma" w:hAnsi="Tahoma" w:cs="Tahoma"/>
                <w:b/>
                <w:color w:val="1F497D" w:themeColor="text2"/>
              </w:rPr>
            </w:pPr>
            <w:r>
              <w:rPr>
                <w:rFonts w:ascii="Tahoma" w:hAnsi="Tahoma" w:cs="Tahoma"/>
                <w:b/>
                <w:color w:val="1F497D" w:themeColor="text2"/>
              </w:rPr>
              <w:t>A &amp; I</w:t>
            </w:r>
          </w:p>
        </w:tc>
      </w:tr>
      <w:tr w:rsidR="00344A87" w:rsidRPr="00591491" w14:paraId="28441C30" w14:textId="77777777" w:rsidTr="00D95283">
        <w:tc>
          <w:tcPr>
            <w:tcW w:w="5497" w:type="dxa"/>
          </w:tcPr>
          <w:p w14:paraId="50C8C6A4" w14:textId="77777777" w:rsidR="00344A87" w:rsidRPr="00591491" w:rsidRDefault="00344A87" w:rsidP="00D95283">
            <w:pPr>
              <w:rPr>
                <w:rFonts w:ascii="Tahoma" w:hAnsi="Tahoma" w:cs="Tahoma"/>
                <w:color w:val="000000" w:themeColor="text1"/>
              </w:rPr>
            </w:pPr>
            <w:r>
              <w:rPr>
                <w:rFonts w:ascii="Tahoma" w:hAnsi="Tahoma" w:cs="Tahoma"/>
                <w:color w:val="000000" w:themeColor="text1"/>
              </w:rPr>
              <w:t>IOM Worker</w:t>
            </w:r>
          </w:p>
        </w:tc>
        <w:tc>
          <w:tcPr>
            <w:tcW w:w="1545" w:type="dxa"/>
          </w:tcPr>
          <w:p w14:paraId="41795EA4" w14:textId="77777777" w:rsidR="00344A87" w:rsidRPr="00591491" w:rsidRDefault="00344A87" w:rsidP="00D95283">
            <w:pPr>
              <w:jc w:val="center"/>
              <w:rPr>
                <w:rFonts w:ascii="Tahoma" w:hAnsi="Tahoma" w:cs="Tahoma"/>
                <w:b/>
                <w:color w:val="1F497D" w:themeColor="text2"/>
              </w:rPr>
            </w:pPr>
            <w:r>
              <w:rPr>
                <w:rFonts w:ascii="Tahoma" w:hAnsi="Tahoma" w:cs="Tahoma"/>
                <w:b/>
                <w:color w:val="1F497D" w:themeColor="text2"/>
              </w:rPr>
              <w:t>D</w:t>
            </w:r>
          </w:p>
        </w:tc>
        <w:tc>
          <w:tcPr>
            <w:tcW w:w="2586" w:type="dxa"/>
          </w:tcPr>
          <w:p w14:paraId="683083FB" w14:textId="77777777" w:rsidR="00344A87" w:rsidRPr="00591491" w:rsidRDefault="00344A87" w:rsidP="00D95283">
            <w:pPr>
              <w:jc w:val="center"/>
              <w:rPr>
                <w:rFonts w:ascii="Tahoma" w:hAnsi="Tahoma" w:cs="Tahoma"/>
                <w:b/>
                <w:color w:val="1F497D" w:themeColor="text2"/>
              </w:rPr>
            </w:pPr>
            <w:r>
              <w:rPr>
                <w:rFonts w:ascii="Tahoma" w:hAnsi="Tahoma" w:cs="Tahoma"/>
                <w:b/>
                <w:color w:val="1F497D" w:themeColor="text2"/>
              </w:rPr>
              <w:t>A</w:t>
            </w:r>
          </w:p>
        </w:tc>
      </w:tr>
    </w:tbl>
    <w:p w14:paraId="76E77CE3" w14:textId="77777777" w:rsidR="0091221B" w:rsidRDefault="0091221B" w:rsidP="00044FB3">
      <w:pPr>
        <w:rPr>
          <w:rFonts w:ascii="Tahoma" w:hAnsi="Tahoma" w:cs="Tahoma"/>
          <w:b/>
          <w:color w:val="1F497D" w:themeColor="text2"/>
          <w:sz w:val="36"/>
          <w:szCs w:val="36"/>
        </w:rPr>
      </w:pPr>
    </w:p>
    <w:tbl>
      <w:tblPr>
        <w:tblStyle w:val="TableGrid"/>
        <w:tblW w:w="0" w:type="auto"/>
        <w:tblLook w:val="04A0" w:firstRow="1" w:lastRow="0" w:firstColumn="1" w:lastColumn="0" w:noHBand="0" w:noVBand="1"/>
      </w:tblPr>
      <w:tblGrid>
        <w:gridCol w:w="2407"/>
        <w:gridCol w:w="2400"/>
        <w:gridCol w:w="2408"/>
        <w:gridCol w:w="2413"/>
      </w:tblGrid>
      <w:tr w:rsidR="00F63D2A" w14:paraId="3BC34602" w14:textId="77777777" w:rsidTr="000F41DE">
        <w:tc>
          <w:tcPr>
            <w:tcW w:w="9854" w:type="dxa"/>
            <w:gridSpan w:val="4"/>
            <w:shd w:val="clear" w:color="auto" w:fill="DAEEF3" w:themeFill="accent5" w:themeFillTint="33"/>
          </w:tcPr>
          <w:p w14:paraId="29AF0E45" w14:textId="77777777" w:rsidR="00F63D2A" w:rsidRDefault="00F63D2A" w:rsidP="000F41DE">
            <w:pPr>
              <w:rPr>
                <w:b/>
                <w:color w:val="1F497D" w:themeColor="text2"/>
              </w:rPr>
            </w:pPr>
            <w:r>
              <w:rPr>
                <w:b/>
                <w:color w:val="1F497D" w:themeColor="text2"/>
              </w:rPr>
              <w:t>How we will assess you</w:t>
            </w:r>
          </w:p>
        </w:tc>
      </w:tr>
      <w:tr w:rsidR="00F63D2A" w:rsidRPr="008D0FEA" w14:paraId="1B1A7B5D" w14:textId="77777777" w:rsidTr="000F41DE">
        <w:tc>
          <w:tcPr>
            <w:tcW w:w="2463" w:type="dxa"/>
          </w:tcPr>
          <w:p w14:paraId="4D618581" w14:textId="77777777" w:rsidR="00F63D2A" w:rsidRPr="008D0FEA" w:rsidRDefault="00F63D2A" w:rsidP="000F41DE">
            <w:pPr>
              <w:rPr>
                <w:color w:val="000000" w:themeColor="text1"/>
              </w:rPr>
            </w:pPr>
            <w:r w:rsidRPr="005A05B2">
              <w:rPr>
                <w:b/>
                <w:color w:val="1F497D" w:themeColor="text2"/>
                <w:sz w:val="28"/>
                <w:szCs w:val="28"/>
              </w:rPr>
              <w:t>A</w:t>
            </w:r>
            <w:r>
              <w:rPr>
                <w:b/>
                <w:color w:val="1F497D" w:themeColor="text2"/>
              </w:rPr>
              <w:t xml:space="preserve">   </w:t>
            </w:r>
            <w:r>
              <w:rPr>
                <w:color w:val="000000" w:themeColor="text1"/>
              </w:rPr>
              <w:t>Application &amp; CV</w:t>
            </w:r>
          </w:p>
        </w:tc>
        <w:tc>
          <w:tcPr>
            <w:tcW w:w="2463" w:type="dxa"/>
          </w:tcPr>
          <w:p w14:paraId="314B8A58" w14:textId="77777777" w:rsidR="00F63D2A" w:rsidRPr="008D0FEA" w:rsidRDefault="00F63D2A" w:rsidP="000F41DE">
            <w:pPr>
              <w:rPr>
                <w:color w:val="000000" w:themeColor="text1"/>
              </w:rPr>
            </w:pPr>
            <w:r w:rsidRPr="005A05B2">
              <w:rPr>
                <w:b/>
                <w:color w:val="1F497D" w:themeColor="text2"/>
                <w:sz w:val="28"/>
                <w:szCs w:val="28"/>
              </w:rPr>
              <w:t xml:space="preserve">I </w:t>
            </w:r>
            <w:r>
              <w:rPr>
                <w:b/>
                <w:color w:val="1F497D" w:themeColor="text2"/>
              </w:rPr>
              <w:t xml:space="preserve">  </w:t>
            </w:r>
            <w:r>
              <w:rPr>
                <w:color w:val="000000" w:themeColor="text1"/>
              </w:rPr>
              <w:t>During your interview</w:t>
            </w:r>
          </w:p>
        </w:tc>
        <w:tc>
          <w:tcPr>
            <w:tcW w:w="2464" w:type="dxa"/>
          </w:tcPr>
          <w:p w14:paraId="3A071BB3" w14:textId="77777777" w:rsidR="00F63D2A" w:rsidRDefault="00F63D2A" w:rsidP="000F41DE">
            <w:pPr>
              <w:rPr>
                <w:color w:val="000000" w:themeColor="text1"/>
              </w:rPr>
            </w:pPr>
            <w:r w:rsidRPr="005A05B2">
              <w:rPr>
                <w:b/>
                <w:color w:val="1F497D" w:themeColor="text2"/>
                <w:sz w:val="28"/>
                <w:szCs w:val="28"/>
              </w:rPr>
              <w:t>D</w:t>
            </w:r>
            <w:r>
              <w:rPr>
                <w:b/>
                <w:color w:val="1F497D" w:themeColor="text2"/>
              </w:rPr>
              <w:t xml:space="preserve">   </w:t>
            </w:r>
            <w:r>
              <w:rPr>
                <w:color w:val="000000" w:themeColor="text1"/>
              </w:rPr>
              <w:t xml:space="preserve">When you produce   </w:t>
            </w:r>
          </w:p>
          <w:p w14:paraId="3DBE71AD" w14:textId="77777777" w:rsidR="00F63D2A" w:rsidRPr="008D0FEA" w:rsidRDefault="00F63D2A" w:rsidP="000F41DE">
            <w:pPr>
              <w:rPr>
                <w:color w:val="000000" w:themeColor="text1"/>
              </w:rPr>
            </w:pPr>
            <w:r>
              <w:rPr>
                <w:color w:val="000000" w:themeColor="text1"/>
              </w:rPr>
              <w:t xml:space="preserve">       your documents</w:t>
            </w:r>
          </w:p>
        </w:tc>
        <w:tc>
          <w:tcPr>
            <w:tcW w:w="2464" w:type="dxa"/>
          </w:tcPr>
          <w:p w14:paraId="4E1BD6E8" w14:textId="77777777" w:rsidR="00F63D2A" w:rsidRDefault="00F63D2A" w:rsidP="000F41DE">
            <w:pPr>
              <w:rPr>
                <w:color w:val="000000" w:themeColor="text1"/>
              </w:rPr>
            </w:pPr>
            <w:r w:rsidRPr="005A05B2">
              <w:rPr>
                <w:b/>
                <w:color w:val="1F497D" w:themeColor="text2"/>
                <w:sz w:val="28"/>
                <w:szCs w:val="28"/>
              </w:rPr>
              <w:t xml:space="preserve">T  </w:t>
            </w:r>
            <w:r>
              <w:rPr>
                <w:b/>
                <w:color w:val="1F497D" w:themeColor="text2"/>
              </w:rPr>
              <w:t xml:space="preserve"> </w:t>
            </w:r>
            <w:r>
              <w:rPr>
                <w:color w:val="000000" w:themeColor="text1"/>
              </w:rPr>
              <w:t xml:space="preserve">Test to assess your </w:t>
            </w:r>
          </w:p>
          <w:p w14:paraId="1D10730D" w14:textId="77777777" w:rsidR="00F63D2A" w:rsidRPr="008D0FEA" w:rsidRDefault="00F63D2A" w:rsidP="000F41DE">
            <w:pPr>
              <w:rPr>
                <w:color w:val="000000" w:themeColor="text1"/>
              </w:rPr>
            </w:pPr>
            <w:r>
              <w:rPr>
                <w:color w:val="000000" w:themeColor="text1"/>
              </w:rPr>
              <w:t xml:space="preserve">      practical competence</w:t>
            </w:r>
          </w:p>
        </w:tc>
      </w:tr>
    </w:tbl>
    <w:p w14:paraId="26C3C38F" w14:textId="77777777" w:rsidR="009A4B3A" w:rsidRPr="00591491" w:rsidRDefault="009A4B3A" w:rsidP="00044FB3">
      <w:pPr>
        <w:rPr>
          <w:rFonts w:ascii="Tahoma" w:hAnsi="Tahoma" w:cs="Tahoma"/>
          <w:b/>
          <w:color w:val="1F497D" w:themeColor="text2"/>
          <w:sz w:val="36"/>
          <w:szCs w:val="36"/>
        </w:rPr>
      </w:pPr>
    </w:p>
    <w:sectPr w:rsidR="009A4B3A" w:rsidRPr="00591491" w:rsidSect="00044FB3">
      <w:footerReference w:type="default" r:id="rId13"/>
      <w:pgSz w:w="11906" w:h="16838"/>
      <w:pgMar w:top="73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BE27F" w14:textId="77777777" w:rsidR="00F57429" w:rsidRDefault="00F57429" w:rsidP="00965253">
      <w:pPr>
        <w:spacing w:after="0" w:line="240" w:lineRule="auto"/>
      </w:pPr>
      <w:r>
        <w:separator/>
      </w:r>
    </w:p>
  </w:endnote>
  <w:endnote w:type="continuationSeparator" w:id="0">
    <w:p w14:paraId="0CC02FD3" w14:textId="77777777" w:rsidR="00F57429" w:rsidRDefault="00F57429" w:rsidP="0096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1B18" w14:textId="4759D77A" w:rsidR="009A4B3A" w:rsidRDefault="003B7CCD">
    <w:pPr>
      <w:pStyle w:val="Footer"/>
    </w:pPr>
    <w:r>
      <w:t xml:space="preserve">Created </w:t>
    </w:r>
    <w:r w:rsidR="004E387D">
      <w:t>July</w:t>
    </w:r>
    <w:r>
      <w:t xml:space="preserve"> 2026</w:t>
    </w:r>
  </w:p>
  <w:p w14:paraId="5C555A86" w14:textId="77777777" w:rsidR="00965253" w:rsidRDefault="00965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07B32" w14:textId="77777777" w:rsidR="00F57429" w:rsidRDefault="00F57429" w:rsidP="00965253">
      <w:pPr>
        <w:spacing w:after="0" w:line="240" w:lineRule="auto"/>
      </w:pPr>
      <w:r>
        <w:separator/>
      </w:r>
    </w:p>
  </w:footnote>
  <w:footnote w:type="continuationSeparator" w:id="0">
    <w:p w14:paraId="7ACE575A" w14:textId="77777777" w:rsidR="00F57429" w:rsidRDefault="00F57429" w:rsidP="0096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A40AE"/>
    <w:multiLevelType w:val="hybridMultilevel"/>
    <w:tmpl w:val="388E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0038B5"/>
    <w:multiLevelType w:val="multilevel"/>
    <w:tmpl w:val="72EE7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EB79C5"/>
    <w:multiLevelType w:val="hybridMultilevel"/>
    <w:tmpl w:val="F684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435645">
    <w:abstractNumId w:val="2"/>
  </w:num>
  <w:num w:numId="2" w16cid:durableId="1194197193">
    <w:abstractNumId w:val="1"/>
  </w:num>
  <w:num w:numId="3" w16cid:durableId="1155755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B3"/>
    <w:rsid w:val="000324A5"/>
    <w:rsid w:val="00044FB3"/>
    <w:rsid w:val="000F3F30"/>
    <w:rsid w:val="001468F0"/>
    <w:rsid w:val="001672E7"/>
    <w:rsid w:val="00186775"/>
    <w:rsid w:val="001C4F76"/>
    <w:rsid w:val="0023595A"/>
    <w:rsid w:val="00246C75"/>
    <w:rsid w:val="00281B80"/>
    <w:rsid w:val="002E2EB1"/>
    <w:rsid w:val="00344A87"/>
    <w:rsid w:val="003B7CCD"/>
    <w:rsid w:val="0040112A"/>
    <w:rsid w:val="004E387D"/>
    <w:rsid w:val="005268B2"/>
    <w:rsid w:val="00555549"/>
    <w:rsid w:val="00575693"/>
    <w:rsid w:val="0058239B"/>
    <w:rsid w:val="00591491"/>
    <w:rsid w:val="005A49B8"/>
    <w:rsid w:val="005C2A77"/>
    <w:rsid w:val="005F3E4B"/>
    <w:rsid w:val="005F6362"/>
    <w:rsid w:val="00605D3F"/>
    <w:rsid w:val="00675266"/>
    <w:rsid w:val="006C5843"/>
    <w:rsid w:val="00763C18"/>
    <w:rsid w:val="007B0551"/>
    <w:rsid w:val="007C60E5"/>
    <w:rsid w:val="007D709F"/>
    <w:rsid w:val="0089689D"/>
    <w:rsid w:val="008E21D1"/>
    <w:rsid w:val="0091221B"/>
    <w:rsid w:val="00954A69"/>
    <w:rsid w:val="00965253"/>
    <w:rsid w:val="009A4B3A"/>
    <w:rsid w:val="009B59D4"/>
    <w:rsid w:val="00B20C06"/>
    <w:rsid w:val="00B700AA"/>
    <w:rsid w:val="00BC6BFF"/>
    <w:rsid w:val="00BC6C09"/>
    <w:rsid w:val="00C020E4"/>
    <w:rsid w:val="00C11677"/>
    <w:rsid w:val="00C7694D"/>
    <w:rsid w:val="00CC5FD6"/>
    <w:rsid w:val="00D10865"/>
    <w:rsid w:val="00D57063"/>
    <w:rsid w:val="00D604D2"/>
    <w:rsid w:val="00D668E4"/>
    <w:rsid w:val="00D773B2"/>
    <w:rsid w:val="00DC0A5B"/>
    <w:rsid w:val="00DC3794"/>
    <w:rsid w:val="00E61732"/>
    <w:rsid w:val="00EA610B"/>
    <w:rsid w:val="00EB2A4D"/>
    <w:rsid w:val="00EC65E5"/>
    <w:rsid w:val="00EF2111"/>
    <w:rsid w:val="00F07A89"/>
    <w:rsid w:val="00F12201"/>
    <w:rsid w:val="00F57429"/>
    <w:rsid w:val="00F63D2A"/>
    <w:rsid w:val="00F97E6F"/>
    <w:rsid w:val="00FA0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32512"/>
  <w15:docId w15:val="{5E6BC36C-AE0C-47B7-B45B-429F2681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FB3"/>
    <w:rPr>
      <w:rFonts w:ascii="Tahoma" w:hAnsi="Tahoma" w:cs="Tahoma"/>
      <w:sz w:val="16"/>
      <w:szCs w:val="16"/>
    </w:rPr>
  </w:style>
  <w:style w:type="table" w:styleId="TableGrid">
    <w:name w:val="Table Grid"/>
    <w:basedOn w:val="TableNormal"/>
    <w:uiPriority w:val="59"/>
    <w:rsid w:val="00044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253"/>
  </w:style>
  <w:style w:type="paragraph" w:styleId="Footer">
    <w:name w:val="footer"/>
    <w:basedOn w:val="Normal"/>
    <w:link w:val="FooterChar"/>
    <w:uiPriority w:val="99"/>
    <w:unhideWhenUsed/>
    <w:rsid w:val="00965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253"/>
  </w:style>
  <w:style w:type="paragraph" w:styleId="ListParagraph">
    <w:name w:val="List Paragraph"/>
    <w:basedOn w:val="Normal"/>
    <w:uiPriority w:val="34"/>
    <w:qFormat/>
    <w:rsid w:val="0058239B"/>
    <w:pPr>
      <w:ind w:left="720"/>
      <w:contextualSpacing/>
    </w:pPr>
  </w:style>
  <w:style w:type="paragraph" w:styleId="NormalWeb">
    <w:name w:val="Normal (Web)"/>
    <w:basedOn w:val="Normal"/>
    <w:uiPriority w:val="99"/>
    <w:semiHidden/>
    <w:unhideWhenUsed/>
    <w:rsid w:val="00BC6C09"/>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8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4</Pages>
  <Words>1114</Words>
  <Characters>6978</Characters>
  <Application>Microsoft Office Word</Application>
  <DocSecurity>0</DocSecurity>
  <Lines>268</Lines>
  <Paragraphs>207</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Judi (Hospice)</dc:creator>
  <cp:lastModifiedBy>Shorrock, Anne (Hospice)</cp:lastModifiedBy>
  <cp:revision>6</cp:revision>
  <cp:lastPrinted>2026-07-13T10:00:00Z</cp:lastPrinted>
  <dcterms:created xsi:type="dcterms:W3CDTF">2026-07-07T08:58:00Z</dcterms:created>
  <dcterms:modified xsi:type="dcterms:W3CDTF">2026-07-13T14:36:00Z</dcterms:modified>
</cp:coreProperties>
</file>